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329" w:rsidRPr="00311BD0" w:rsidRDefault="00780E95" w:rsidP="002B4329">
      <w:pPr>
        <w:jc w:val="center"/>
        <w:rPr>
          <w:rFonts w:ascii="標楷體" w:eastAsia="標楷體" w:hAnsi="標楷體"/>
          <w:b/>
          <w:sz w:val="32"/>
          <w:szCs w:val="32"/>
        </w:rPr>
      </w:pPr>
      <w:r w:rsidRPr="00587BC9">
        <w:rPr>
          <w:rFonts w:eastAsia="標楷體" w:hint="eastAsia"/>
          <w:b/>
          <w:bCs/>
          <w:sz w:val="32"/>
          <w:szCs w:val="32"/>
        </w:rPr>
        <w:t>國科會專題研究計畫成果報告撰寫格式</w:t>
      </w:r>
      <w:r w:rsidR="005804E4">
        <w:rPr>
          <w:rFonts w:eastAsia="標楷體" w:hint="eastAsia"/>
          <w:b/>
          <w:bCs/>
          <w:sz w:val="32"/>
          <w:szCs w:val="32"/>
        </w:rPr>
        <w:t>部分</w:t>
      </w:r>
      <w:r w:rsidR="00311BD0">
        <w:rPr>
          <w:rFonts w:ascii="標楷體" w:eastAsia="標楷體" w:hAnsi="標楷體" w:hint="eastAsia"/>
          <w:b/>
          <w:sz w:val="32"/>
          <w:szCs w:val="32"/>
        </w:rPr>
        <w:t>修正</w:t>
      </w:r>
      <w:r w:rsidR="002B4329" w:rsidRPr="00780E95">
        <w:rPr>
          <w:rFonts w:ascii="標楷體" w:eastAsia="標楷體" w:hAnsi="標楷體" w:hint="eastAsia"/>
          <w:b/>
          <w:sz w:val="32"/>
          <w:szCs w:val="32"/>
        </w:rPr>
        <w:t>對照表</w:t>
      </w:r>
    </w:p>
    <w:tbl>
      <w:tblPr>
        <w:tblW w:w="9906" w:type="dxa"/>
        <w:tblInd w:w="-318" w:type="dxa"/>
        <w:tblBorders>
          <w:top w:val="single" w:sz="4" w:space="0" w:color="auto"/>
          <w:left w:val="single" w:sz="4" w:space="0" w:color="auto"/>
          <w:bottom w:val="single" w:sz="4" w:space="0" w:color="auto"/>
          <w:right w:val="single" w:sz="4" w:space="0" w:color="auto"/>
          <w:insideH w:val="dashSmallGap" w:sz="4" w:space="0" w:color="D9D9D9"/>
          <w:insideV w:val="single" w:sz="4" w:space="0" w:color="auto"/>
        </w:tblBorders>
        <w:tblLayout w:type="fixed"/>
        <w:tblLook w:val="04A0"/>
      </w:tblPr>
      <w:tblGrid>
        <w:gridCol w:w="3873"/>
        <w:gridCol w:w="3873"/>
        <w:gridCol w:w="2160"/>
      </w:tblGrid>
      <w:tr w:rsidR="0050245D" w:rsidRPr="00C0608E" w:rsidTr="00F5021C">
        <w:trPr>
          <w:tblHeader/>
        </w:trPr>
        <w:tc>
          <w:tcPr>
            <w:tcW w:w="3873" w:type="dxa"/>
            <w:tcBorders>
              <w:top w:val="single" w:sz="4" w:space="0" w:color="auto"/>
              <w:bottom w:val="single" w:sz="4" w:space="0" w:color="auto"/>
            </w:tcBorders>
            <w:shd w:val="clear" w:color="auto" w:fill="auto"/>
            <w:vAlign w:val="center"/>
          </w:tcPr>
          <w:p w:rsidR="0050245D" w:rsidRPr="00C0608E" w:rsidRDefault="0050245D" w:rsidP="00C7066B">
            <w:pPr>
              <w:adjustRightInd w:val="0"/>
              <w:snapToGrid w:val="0"/>
              <w:spacing w:line="340" w:lineRule="exact"/>
              <w:jc w:val="center"/>
              <w:rPr>
                <w:rFonts w:eastAsia="標楷體"/>
                <w:color w:val="000000"/>
                <w:sz w:val="26"/>
                <w:szCs w:val="26"/>
              </w:rPr>
            </w:pPr>
            <w:r w:rsidRPr="00C0608E">
              <w:rPr>
                <w:rFonts w:eastAsia="標楷體" w:hAnsi="標楷體"/>
                <w:color w:val="000000"/>
                <w:sz w:val="26"/>
                <w:szCs w:val="26"/>
              </w:rPr>
              <w:t>擬修正</w:t>
            </w:r>
            <w:r w:rsidR="00780E95" w:rsidRPr="00C0608E">
              <w:rPr>
                <w:rFonts w:eastAsia="標楷體" w:hAnsi="標楷體"/>
                <w:color w:val="000000"/>
                <w:sz w:val="26"/>
                <w:szCs w:val="26"/>
              </w:rPr>
              <w:t>格式</w:t>
            </w:r>
          </w:p>
        </w:tc>
        <w:tc>
          <w:tcPr>
            <w:tcW w:w="3873" w:type="dxa"/>
            <w:tcBorders>
              <w:top w:val="single" w:sz="4" w:space="0" w:color="auto"/>
              <w:bottom w:val="single" w:sz="4" w:space="0" w:color="auto"/>
            </w:tcBorders>
            <w:shd w:val="clear" w:color="auto" w:fill="auto"/>
            <w:vAlign w:val="center"/>
          </w:tcPr>
          <w:p w:rsidR="0050245D" w:rsidRPr="00C0608E" w:rsidRDefault="0050245D" w:rsidP="00C7066B">
            <w:pPr>
              <w:adjustRightInd w:val="0"/>
              <w:snapToGrid w:val="0"/>
              <w:spacing w:line="340" w:lineRule="exact"/>
              <w:jc w:val="center"/>
              <w:rPr>
                <w:rFonts w:eastAsia="標楷體"/>
                <w:color w:val="000000"/>
                <w:sz w:val="26"/>
                <w:szCs w:val="26"/>
              </w:rPr>
            </w:pPr>
            <w:r w:rsidRPr="00C0608E">
              <w:rPr>
                <w:rFonts w:eastAsia="標楷體" w:hAnsi="標楷體"/>
                <w:color w:val="000000"/>
                <w:sz w:val="26"/>
                <w:szCs w:val="26"/>
              </w:rPr>
              <w:t>現行</w:t>
            </w:r>
            <w:r w:rsidR="00780E95" w:rsidRPr="00C0608E">
              <w:rPr>
                <w:rFonts w:eastAsia="標楷體" w:hAnsi="標楷體"/>
                <w:color w:val="000000"/>
                <w:sz w:val="26"/>
                <w:szCs w:val="26"/>
              </w:rPr>
              <w:t>格式</w:t>
            </w:r>
          </w:p>
        </w:tc>
        <w:tc>
          <w:tcPr>
            <w:tcW w:w="2160" w:type="dxa"/>
            <w:tcBorders>
              <w:top w:val="single" w:sz="4" w:space="0" w:color="auto"/>
              <w:bottom w:val="single" w:sz="4" w:space="0" w:color="auto"/>
            </w:tcBorders>
            <w:shd w:val="clear" w:color="auto" w:fill="auto"/>
            <w:vAlign w:val="center"/>
          </w:tcPr>
          <w:p w:rsidR="0050245D" w:rsidRPr="00C0608E" w:rsidRDefault="0050245D" w:rsidP="00C7066B">
            <w:pPr>
              <w:adjustRightInd w:val="0"/>
              <w:snapToGrid w:val="0"/>
              <w:spacing w:line="340" w:lineRule="exact"/>
              <w:jc w:val="center"/>
              <w:rPr>
                <w:rFonts w:eastAsia="標楷體"/>
                <w:color w:val="000000"/>
                <w:sz w:val="26"/>
                <w:szCs w:val="26"/>
              </w:rPr>
            </w:pPr>
            <w:r w:rsidRPr="00C0608E">
              <w:rPr>
                <w:rFonts w:eastAsia="標楷體" w:hAnsi="標楷體"/>
                <w:color w:val="000000"/>
                <w:sz w:val="26"/>
                <w:szCs w:val="26"/>
              </w:rPr>
              <w:t>說明</w:t>
            </w:r>
          </w:p>
        </w:tc>
      </w:tr>
      <w:tr w:rsidR="00B44340" w:rsidRPr="00B97AA9" w:rsidTr="00F5021C">
        <w:tc>
          <w:tcPr>
            <w:tcW w:w="3873" w:type="dxa"/>
            <w:tcBorders>
              <w:top w:val="single" w:sz="4" w:space="0" w:color="auto"/>
            </w:tcBorders>
            <w:shd w:val="clear" w:color="auto" w:fill="auto"/>
          </w:tcPr>
          <w:p w:rsidR="00804141" w:rsidRPr="00C0608E" w:rsidRDefault="00804141" w:rsidP="00C7066B">
            <w:pPr>
              <w:adjustRightInd w:val="0"/>
              <w:snapToGrid w:val="0"/>
              <w:spacing w:line="340" w:lineRule="exact"/>
              <w:rPr>
                <w:rFonts w:eastAsia="標楷體"/>
                <w:color w:val="000000"/>
                <w:sz w:val="26"/>
                <w:szCs w:val="26"/>
              </w:rPr>
            </w:pPr>
            <w:r w:rsidRPr="00C0608E">
              <w:rPr>
                <w:rFonts w:eastAsia="標楷體" w:hAnsi="標楷體"/>
                <w:color w:val="000000"/>
                <w:sz w:val="26"/>
                <w:szCs w:val="26"/>
              </w:rPr>
              <w:t>一、說明</w:t>
            </w:r>
          </w:p>
          <w:p w:rsidR="00804141" w:rsidRPr="00C0608E" w:rsidRDefault="00804141" w:rsidP="00C7066B">
            <w:pPr>
              <w:pStyle w:val="a5"/>
              <w:spacing w:line="340" w:lineRule="exact"/>
              <w:ind w:leftChars="0" w:left="520" w:hangingChars="200" w:hanging="520"/>
              <w:rPr>
                <w:rFonts w:ascii="Times New Roman" w:hAnsi="Times New Roman"/>
                <w:sz w:val="26"/>
                <w:szCs w:val="26"/>
              </w:rPr>
            </w:pPr>
            <w:r w:rsidRPr="00C0608E">
              <w:rPr>
                <w:rFonts w:ascii="Times New Roman" w:hAnsi="Times New Roman"/>
                <w:sz w:val="26"/>
                <w:szCs w:val="26"/>
              </w:rPr>
              <w:t xml:space="preserve">        </w:t>
            </w:r>
            <w:r w:rsidRPr="00C0608E">
              <w:rPr>
                <w:rFonts w:ascii="Times New Roman"/>
                <w:sz w:val="26"/>
                <w:szCs w:val="26"/>
              </w:rPr>
              <w:t>國科會基於學術公開之立場，鼓勵一般專題研究計畫主持人發表其研究成果，但主持人對於研究成果之內容應負完全責任。計畫內容及研究成果如涉及專利或其他智慧財產權、</w:t>
            </w:r>
            <w:proofErr w:type="gramStart"/>
            <w:r w:rsidRPr="00C0608E">
              <w:rPr>
                <w:rFonts w:ascii="Times New Roman"/>
                <w:sz w:val="26"/>
                <w:szCs w:val="26"/>
              </w:rPr>
              <w:t>違異現行</w:t>
            </w:r>
            <w:proofErr w:type="gramEnd"/>
            <w:r w:rsidRPr="00C0608E">
              <w:rPr>
                <w:rFonts w:ascii="Times New Roman"/>
                <w:sz w:val="26"/>
                <w:szCs w:val="26"/>
              </w:rPr>
              <w:t>醫藥衛生規範、影響公序</w:t>
            </w:r>
            <w:proofErr w:type="gramStart"/>
            <w:r w:rsidRPr="00C0608E">
              <w:rPr>
                <w:rFonts w:ascii="Times New Roman"/>
                <w:sz w:val="26"/>
                <w:szCs w:val="26"/>
              </w:rPr>
              <w:t>良俗或政治</w:t>
            </w:r>
            <w:proofErr w:type="gramEnd"/>
            <w:r w:rsidRPr="00C0608E">
              <w:rPr>
                <w:rFonts w:ascii="Times New Roman"/>
                <w:sz w:val="26"/>
                <w:szCs w:val="26"/>
              </w:rPr>
              <w:t>社會安定等顧慮者，應事先通知國科會不宜將所繳交之成果報告蒐錄於學門成果報告彙編或公開查詢，以免造成無謂之困擾。另外，各學門在製作成果報告彙編時，將直接使用主持人提供的成果報告，因此主持人在繳交報告之前，應對內容詳細校對，以確定其正確性。</w:t>
            </w:r>
          </w:p>
          <w:p w:rsidR="00804141" w:rsidRPr="00B97AA9" w:rsidRDefault="00804141" w:rsidP="00C7066B">
            <w:pPr>
              <w:spacing w:line="340" w:lineRule="exact"/>
              <w:ind w:leftChars="210" w:left="504" w:firstLineChars="209" w:firstLine="543"/>
              <w:jc w:val="both"/>
              <w:rPr>
                <w:rFonts w:eastAsia="標楷體"/>
                <w:sz w:val="26"/>
                <w:szCs w:val="26"/>
              </w:rPr>
            </w:pPr>
            <w:r w:rsidRPr="00C0608E">
              <w:rPr>
                <w:rFonts w:eastAsia="標楷體" w:hAnsi="標楷體"/>
                <w:sz w:val="26"/>
                <w:szCs w:val="26"/>
              </w:rPr>
              <w:t>成果報告繳交之期限及種類（</w:t>
            </w:r>
            <w:r w:rsidRPr="00C0608E">
              <w:rPr>
                <w:rFonts w:eastAsia="標楷體" w:hAnsi="標楷體"/>
                <w:color w:val="FF0000"/>
                <w:sz w:val="26"/>
                <w:szCs w:val="26"/>
                <w:u w:val="single"/>
              </w:rPr>
              <w:t>期中進度報告及期末報告</w:t>
            </w:r>
            <w:r w:rsidRPr="00C0608E">
              <w:rPr>
                <w:rFonts w:eastAsia="標楷體" w:hAnsi="標楷體"/>
                <w:sz w:val="26"/>
                <w:szCs w:val="26"/>
              </w:rPr>
              <w:t>），應依本會補助專題研究計畫作業要點及專題研究計畫經費核定清單之規定辦理。</w:t>
            </w:r>
            <w:r w:rsidRPr="00B97AA9">
              <w:rPr>
                <w:rFonts w:eastAsia="標楷體" w:hAnsi="標楷體"/>
                <w:sz w:val="26"/>
                <w:szCs w:val="26"/>
                <w:lang w:val="zh-TW"/>
              </w:rPr>
              <w:t>至報告內容之篇幅，</w:t>
            </w:r>
            <w:r w:rsidRPr="00B97AA9">
              <w:rPr>
                <w:rFonts w:eastAsia="標楷體" w:hAnsi="標楷體"/>
                <w:color w:val="FF0000"/>
                <w:sz w:val="26"/>
                <w:szCs w:val="26"/>
                <w:u w:val="single"/>
                <w:lang w:val="zh-TW"/>
              </w:rPr>
              <w:t>期中進度報告</w:t>
            </w:r>
            <w:r w:rsidRPr="00B97AA9">
              <w:rPr>
                <w:rFonts w:eastAsia="標楷體" w:hAnsi="標楷體"/>
                <w:sz w:val="26"/>
                <w:szCs w:val="26"/>
                <w:lang w:val="zh-TW"/>
              </w:rPr>
              <w:t>以</w:t>
            </w:r>
            <w:r w:rsidRPr="00B97AA9">
              <w:rPr>
                <w:rFonts w:eastAsia="標楷體"/>
                <w:sz w:val="26"/>
                <w:szCs w:val="26"/>
                <w:lang w:val="zh-TW"/>
              </w:rPr>
              <w:t>4</w:t>
            </w:r>
            <w:r w:rsidRPr="00B97AA9">
              <w:rPr>
                <w:rFonts w:eastAsia="標楷體" w:hAnsi="標楷體"/>
                <w:sz w:val="26"/>
                <w:szCs w:val="26"/>
                <w:lang w:val="zh-TW"/>
              </w:rPr>
              <w:t>至</w:t>
            </w:r>
            <w:r w:rsidRPr="00B97AA9">
              <w:rPr>
                <w:rFonts w:eastAsia="標楷體"/>
                <w:sz w:val="26"/>
                <w:szCs w:val="26"/>
                <w:lang w:val="zh-TW"/>
              </w:rPr>
              <w:t>10</w:t>
            </w:r>
            <w:r w:rsidRPr="00B97AA9">
              <w:rPr>
                <w:rFonts w:eastAsia="標楷體" w:hAnsi="標楷體"/>
                <w:sz w:val="26"/>
                <w:szCs w:val="26"/>
                <w:lang w:val="zh-TW"/>
              </w:rPr>
              <w:t>頁為原則，</w:t>
            </w:r>
            <w:r w:rsidRPr="00B97AA9">
              <w:rPr>
                <w:rFonts w:eastAsia="標楷體" w:hAnsi="標楷體"/>
                <w:color w:val="FF0000"/>
                <w:sz w:val="26"/>
                <w:szCs w:val="26"/>
                <w:u w:val="single"/>
                <w:lang w:val="zh-TW"/>
              </w:rPr>
              <w:t>期末報告</w:t>
            </w:r>
            <w:r w:rsidRPr="00B97AA9">
              <w:rPr>
                <w:rFonts w:eastAsia="標楷體" w:hAnsi="標楷體"/>
                <w:sz w:val="26"/>
                <w:szCs w:val="26"/>
                <w:lang w:val="zh-TW"/>
              </w:rPr>
              <w:t>不得少於</w:t>
            </w:r>
            <w:r w:rsidRPr="00B97AA9">
              <w:rPr>
                <w:rFonts w:eastAsia="標楷體"/>
                <w:sz w:val="26"/>
                <w:szCs w:val="26"/>
                <w:lang w:val="zh-TW"/>
              </w:rPr>
              <w:t>10</w:t>
            </w:r>
            <w:r w:rsidRPr="00B97AA9">
              <w:rPr>
                <w:rFonts w:eastAsia="標楷體" w:hAnsi="標楷體"/>
                <w:sz w:val="26"/>
                <w:szCs w:val="26"/>
                <w:lang w:val="zh-TW"/>
              </w:rPr>
              <w:t>頁。</w:t>
            </w:r>
          </w:p>
          <w:p w:rsidR="00804141" w:rsidRPr="00C0608E" w:rsidRDefault="00804141" w:rsidP="00C7066B">
            <w:pPr>
              <w:adjustRightInd w:val="0"/>
              <w:snapToGrid w:val="0"/>
              <w:spacing w:line="340" w:lineRule="exact"/>
              <w:rPr>
                <w:rFonts w:eastAsia="標楷體"/>
                <w:color w:val="000000"/>
                <w:sz w:val="26"/>
                <w:szCs w:val="26"/>
              </w:rPr>
            </w:pPr>
          </w:p>
        </w:tc>
        <w:tc>
          <w:tcPr>
            <w:tcW w:w="3873" w:type="dxa"/>
            <w:tcBorders>
              <w:top w:val="single" w:sz="4" w:space="0" w:color="auto"/>
            </w:tcBorders>
            <w:shd w:val="clear" w:color="auto" w:fill="auto"/>
          </w:tcPr>
          <w:p w:rsidR="00804141" w:rsidRPr="00C0608E" w:rsidRDefault="00804141" w:rsidP="00C7066B">
            <w:pPr>
              <w:spacing w:line="340" w:lineRule="exact"/>
              <w:jc w:val="both"/>
              <w:rPr>
                <w:rFonts w:eastAsia="標楷體"/>
                <w:sz w:val="26"/>
                <w:szCs w:val="26"/>
              </w:rPr>
            </w:pPr>
            <w:r w:rsidRPr="00C0608E">
              <w:rPr>
                <w:rFonts w:eastAsia="標楷體" w:hAnsi="標楷體"/>
                <w:sz w:val="26"/>
                <w:szCs w:val="26"/>
              </w:rPr>
              <w:t>一、說明</w:t>
            </w:r>
          </w:p>
          <w:p w:rsidR="00804141" w:rsidRPr="00C0608E" w:rsidRDefault="00804141" w:rsidP="00C7066B">
            <w:pPr>
              <w:pStyle w:val="a5"/>
              <w:spacing w:line="340" w:lineRule="exact"/>
              <w:ind w:leftChars="0" w:left="520" w:hangingChars="200" w:hanging="520"/>
              <w:rPr>
                <w:rFonts w:ascii="Times New Roman" w:hAnsi="Times New Roman"/>
                <w:sz w:val="26"/>
                <w:szCs w:val="26"/>
              </w:rPr>
            </w:pPr>
            <w:r w:rsidRPr="00C0608E">
              <w:rPr>
                <w:rFonts w:ascii="Times New Roman" w:hAnsi="Times New Roman"/>
                <w:sz w:val="26"/>
                <w:szCs w:val="26"/>
              </w:rPr>
              <w:t xml:space="preserve">        </w:t>
            </w:r>
            <w:r w:rsidRPr="00C0608E">
              <w:rPr>
                <w:rFonts w:ascii="Times New Roman"/>
                <w:sz w:val="26"/>
                <w:szCs w:val="26"/>
              </w:rPr>
              <w:t>國科會基於學術公開之立場，鼓勵一般專題研究計畫主持人發表其研究成果，但主持人對於研究成果之內容應負完全責任。計畫內容及研究成果如涉及專利或其他智慧財產權、</w:t>
            </w:r>
            <w:proofErr w:type="gramStart"/>
            <w:r w:rsidRPr="00C0608E">
              <w:rPr>
                <w:rFonts w:ascii="Times New Roman"/>
                <w:sz w:val="26"/>
                <w:szCs w:val="26"/>
              </w:rPr>
              <w:t>違異現行</w:t>
            </w:r>
            <w:proofErr w:type="gramEnd"/>
            <w:r w:rsidRPr="00C0608E">
              <w:rPr>
                <w:rFonts w:ascii="Times New Roman"/>
                <w:sz w:val="26"/>
                <w:szCs w:val="26"/>
              </w:rPr>
              <w:t>醫藥衛生規範、影響公序</w:t>
            </w:r>
            <w:proofErr w:type="gramStart"/>
            <w:r w:rsidRPr="00C0608E">
              <w:rPr>
                <w:rFonts w:ascii="Times New Roman"/>
                <w:sz w:val="26"/>
                <w:szCs w:val="26"/>
              </w:rPr>
              <w:t>良俗或政治</w:t>
            </w:r>
            <w:proofErr w:type="gramEnd"/>
            <w:r w:rsidRPr="00C0608E">
              <w:rPr>
                <w:rFonts w:ascii="Times New Roman"/>
                <w:sz w:val="26"/>
                <w:szCs w:val="26"/>
              </w:rPr>
              <w:t>社會安定等顧慮者，應事先通知國科會不宜將所繳交之成果報告蒐錄於學門成果報告彙編或公開查詢，以免造成無謂之困擾。另外，各學門在製作成果報告彙編時，將直接使用主持人提供的成果報告，因此主持人在繳交報告之前，應對內容詳細校對，以確定其正確性。</w:t>
            </w:r>
          </w:p>
          <w:p w:rsidR="00804141" w:rsidRPr="00C0608E" w:rsidRDefault="00804141" w:rsidP="00C7066B">
            <w:pPr>
              <w:spacing w:line="340" w:lineRule="exact"/>
              <w:ind w:leftChars="210" w:left="504" w:firstLineChars="209" w:firstLine="543"/>
              <w:jc w:val="both"/>
              <w:rPr>
                <w:rFonts w:eastAsia="標楷體"/>
                <w:sz w:val="26"/>
                <w:szCs w:val="26"/>
              </w:rPr>
            </w:pPr>
            <w:r w:rsidRPr="00B97AA9">
              <w:rPr>
                <w:rFonts w:eastAsia="標楷體" w:hAnsi="標楷體"/>
                <w:color w:val="FF0000"/>
                <w:sz w:val="26"/>
                <w:szCs w:val="26"/>
                <w:u w:val="single"/>
              </w:rPr>
              <w:t>本格式說明之目的為統一成果報告之格式，精簡</w:t>
            </w:r>
            <w:r w:rsidRPr="00C0608E">
              <w:rPr>
                <w:rFonts w:eastAsia="標楷體" w:hAnsi="標楷體"/>
                <w:sz w:val="26"/>
                <w:szCs w:val="26"/>
              </w:rPr>
              <w:t>報告內容之篇幅以</w:t>
            </w:r>
            <w:r w:rsidRPr="00C0608E">
              <w:rPr>
                <w:rFonts w:eastAsia="標楷體"/>
                <w:sz w:val="26"/>
                <w:szCs w:val="26"/>
              </w:rPr>
              <w:t>4</w:t>
            </w:r>
            <w:r w:rsidRPr="00C0608E">
              <w:rPr>
                <w:rFonts w:eastAsia="標楷體" w:hAnsi="標楷體"/>
                <w:sz w:val="26"/>
                <w:szCs w:val="26"/>
              </w:rPr>
              <w:t>至</w:t>
            </w:r>
            <w:r w:rsidRPr="00C0608E">
              <w:rPr>
                <w:rFonts w:eastAsia="標楷體"/>
                <w:sz w:val="26"/>
                <w:szCs w:val="26"/>
              </w:rPr>
              <w:t>10</w:t>
            </w:r>
            <w:r w:rsidRPr="00C0608E">
              <w:rPr>
                <w:rFonts w:eastAsia="標楷體" w:hAnsi="標楷體"/>
                <w:sz w:val="26"/>
                <w:szCs w:val="26"/>
              </w:rPr>
              <w:t>頁為原則，</w:t>
            </w:r>
            <w:r w:rsidRPr="00B97AA9">
              <w:rPr>
                <w:rFonts w:eastAsia="標楷體" w:hAnsi="標楷體"/>
                <w:color w:val="FF0000"/>
                <w:sz w:val="26"/>
                <w:szCs w:val="26"/>
                <w:u w:val="single"/>
              </w:rPr>
              <w:t>完整</w:t>
            </w:r>
            <w:r w:rsidRPr="00B97AA9">
              <w:rPr>
                <w:rFonts w:eastAsia="標楷體" w:hAnsi="標楷體"/>
                <w:sz w:val="26"/>
                <w:szCs w:val="26"/>
              </w:rPr>
              <w:t>報告</w:t>
            </w:r>
            <w:r w:rsidRPr="00B97AA9">
              <w:rPr>
                <w:rFonts w:eastAsia="標楷體" w:hAnsi="標楷體"/>
                <w:color w:val="FF0000"/>
                <w:sz w:val="26"/>
                <w:szCs w:val="26"/>
                <w:u w:val="single"/>
              </w:rPr>
              <w:t>內容之篇幅</w:t>
            </w:r>
            <w:r w:rsidRPr="00C0608E">
              <w:rPr>
                <w:rFonts w:eastAsia="標楷體" w:hAnsi="標楷體"/>
                <w:sz w:val="26"/>
                <w:szCs w:val="26"/>
              </w:rPr>
              <w:t>不得少於</w:t>
            </w:r>
            <w:r w:rsidRPr="00C0608E">
              <w:rPr>
                <w:rFonts w:eastAsia="標楷體"/>
                <w:sz w:val="26"/>
                <w:szCs w:val="26"/>
              </w:rPr>
              <w:t>10</w:t>
            </w:r>
            <w:r w:rsidRPr="00C0608E">
              <w:rPr>
                <w:rFonts w:eastAsia="標楷體" w:hAnsi="標楷體"/>
                <w:sz w:val="26"/>
                <w:szCs w:val="26"/>
              </w:rPr>
              <w:t>頁。</w:t>
            </w:r>
          </w:p>
          <w:p w:rsidR="00B44340" w:rsidRPr="00C0608E" w:rsidRDefault="00804141" w:rsidP="00C7066B">
            <w:pPr>
              <w:spacing w:line="340" w:lineRule="exact"/>
              <w:ind w:leftChars="210" w:left="504" w:firstLineChars="209" w:firstLine="543"/>
              <w:jc w:val="both"/>
              <w:rPr>
                <w:rFonts w:eastAsia="標楷體"/>
                <w:sz w:val="26"/>
                <w:szCs w:val="26"/>
              </w:rPr>
            </w:pPr>
            <w:r w:rsidRPr="00C0608E">
              <w:rPr>
                <w:rFonts w:eastAsia="標楷體" w:hAnsi="標楷體"/>
                <w:sz w:val="26"/>
                <w:szCs w:val="26"/>
              </w:rPr>
              <w:t>成果報告繳交之期限及種類（</w:t>
            </w:r>
            <w:r w:rsidRPr="00B97AA9">
              <w:rPr>
                <w:rFonts w:eastAsia="標楷體" w:hAnsi="標楷體"/>
                <w:color w:val="FF0000"/>
                <w:sz w:val="26"/>
                <w:szCs w:val="26"/>
                <w:u w:val="single"/>
              </w:rPr>
              <w:t>精簡報告、完整報告、期中精簡報告、期中完整報告等</w:t>
            </w:r>
            <w:r w:rsidRPr="00C0608E">
              <w:rPr>
                <w:rFonts w:eastAsia="標楷體" w:hAnsi="標楷體"/>
                <w:sz w:val="26"/>
                <w:szCs w:val="26"/>
              </w:rPr>
              <w:t>），應依本會補助專題研究計畫作業要點及專題研究計畫經費核定清單之規定辦理。</w:t>
            </w:r>
          </w:p>
        </w:tc>
        <w:tc>
          <w:tcPr>
            <w:tcW w:w="2160" w:type="dxa"/>
            <w:tcBorders>
              <w:top w:val="single" w:sz="4" w:space="0" w:color="auto"/>
            </w:tcBorders>
            <w:shd w:val="clear" w:color="auto" w:fill="auto"/>
          </w:tcPr>
          <w:p w:rsidR="00B44340" w:rsidRDefault="00B44340" w:rsidP="00C7066B">
            <w:pPr>
              <w:adjustRightInd w:val="0"/>
              <w:snapToGrid w:val="0"/>
              <w:spacing w:line="340" w:lineRule="exact"/>
              <w:rPr>
                <w:rFonts w:eastAsia="標楷體" w:hint="eastAsia"/>
                <w:color w:val="000000"/>
                <w:sz w:val="26"/>
                <w:szCs w:val="26"/>
              </w:rPr>
            </w:pPr>
          </w:p>
          <w:p w:rsidR="00B97AA9" w:rsidRDefault="00B97AA9" w:rsidP="00C7066B">
            <w:pPr>
              <w:adjustRightInd w:val="0"/>
              <w:snapToGrid w:val="0"/>
              <w:spacing w:line="340" w:lineRule="exact"/>
              <w:rPr>
                <w:rFonts w:eastAsia="標楷體" w:hint="eastAsia"/>
                <w:color w:val="000000"/>
                <w:sz w:val="26"/>
                <w:szCs w:val="26"/>
              </w:rPr>
            </w:pPr>
          </w:p>
          <w:p w:rsidR="00B97AA9" w:rsidRDefault="00B97AA9" w:rsidP="00C7066B">
            <w:pPr>
              <w:adjustRightInd w:val="0"/>
              <w:snapToGrid w:val="0"/>
              <w:spacing w:line="340" w:lineRule="exact"/>
              <w:rPr>
                <w:rFonts w:eastAsia="標楷體" w:hint="eastAsia"/>
                <w:color w:val="000000"/>
                <w:sz w:val="26"/>
                <w:szCs w:val="26"/>
              </w:rPr>
            </w:pPr>
          </w:p>
          <w:p w:rsidR="00B97AA9" w:rsidRDefault="00B97AA9" w:rsidP="00C7066B">
            <w:pPr>
              <w:adjustRightInd w:val="0"/>
              <w:snapToGrid w:val="0"/>
              <w:spacing w:line="340" w:lineRule="exact"/>
              <w:rPr>
                <w:rFonts w:eastAsia="標楷體" w:hint="eastAsia"/>
                <w:color w:val="000000"/>
                <w:sz w:val="26"/>
                <w:szCs w:val="26"/>
              </w:rPr>
            </w:pPr>
          </w:p>
          <w:p w:rsidR="00B97AA9" w:rsidRDefault="00B97AA9" w:rsidP="00C7066B">
            <w:pPr>
              <w:adjustRightInd w:val="0"/>
              <w:snapToGrid w:val="0"/>
              <w:spacing w:line="340" w:lineRule="exact"/>
              <w:rPr>
                <w:rFonts w:eastAsia="標楷體" w:hint="eastAsia"/>
                <w:color w:val="000000"/>
                <w:sz w:val="26"/>
                <w:szCs w:val="26"/>
              </w:rPr>
            </w:pPr>
          </w:p>
          <w:p w:rsidR="00B97AA9" w:rsidRDefault="00B97AA9" w:rsidP="00C7066B">
            <w:pPr>
              <w:adjustRightInd w:val="0"/>
              <w:snapToGrid w:val="0"/>
              <w:spacing w:line="340" w:lineRule="exact"/>
              <w:rPr>
                <w:rFonts w:eastAsia="標楷體" w:hint="eastAsia"/>
                <w:color w:val="000000"/>
                <w:sz w:val="26"/>
                <w:szCs w:val="26"/>
              </w:rPr>
            </w:pPr>
          </w:p>
          <w:p w:rsidR="00B97AA9" w:rsidRDefault="00B97AA9" w:rsidP="00C7066B">
            <w:pPr>
              <w:adjustRightInd w:val="0"/>
              <w:snapToGrid w:val="0"/>
              <w:spacing w:line="340" w:lineRule="exact"/>
              <w:rPr>
                <w:rFonts w:eastAsia="標楷體" w:hint="eastAsia"/>
                <w:color w:val="000000"/>
                <w:sz w:val="26"/>
                <w:szCs w:val="26"/>
              </w:rPr>
            </w:pPr>
          </w:p>
          <w:p w:rsidR="00B97AA9" w:rsidRDefault="00B97AA9" w:rsidP="00C7066B">
            <w:pPr>
              <w:adjustRightInd w:val="0"/>
              <w:snapToGrid w:val="0"/>
              <w:spacing w:line="340" w:lineRule="exact"/>
              <w:rPr>
                <w:rFonts w:eastAsia="標楷體" w:hint="eastAsia"/>
                <w:color w:val="000000"/>
                <w:sz w:val="26"/>
                <w:szCs w:val="26"/>
              </w:rPr>
            </w:pPr>
          </w:p>
          <w:p w:rsidR="00B97AA9" w:rsidRDefault="00B97AA9" w:rsidP="00C7066B">
            <w:pPr>
              <w:adjustRightInd w:val="0"/>
              <w:snapToGrid w:val="0"/>
              <w:spacing w:line="340" w:lineRule="exact"/>
              <w:rPr>
                <w:rFonts w:eastAsia="標楷體" w:hint="eastAsia"/>
                <w:color w:val="000000"/>
                <w:sz w:val="26"/>
                <w:szCs w:val="26"/>
              </w:rPr>
            </w:pPr>
          </w:p>
          <w:p w:rsidR="00B97AA9" w:rsidRDefault="00B97AA9" w:rsidP="00C7066B">
            <w:pPr>
              <w:adjustRightInd w:val="0"/>
              <w:snapToGrid w:val="0"/>
              <w:spacing w:line="340" w:lineRule="exact"/>
              <w:rPr>
                <w:rFonts w:eastAsia="標楷體" w:hint="eastAsia"/>
                <w:color w:val="000000"/>
                <w:sz w:val="26"/>
                <w:szCs w:val="26"/>
              </w:rPr>
            </w:pPr>
          </w:p>
          <w:p w:rsidR="00B97AA9" w:rsidRDefault="00B97AA9" w:rsidP="00C7066B">
            <w:pPr>
              <w:adjustRightInd w:val="0"/>
              <w:snapToGrid w:val="0"/>
              <w:spacing w:line="340" w:lineRule="exact"/>
              <w:rPr>
                <w:rFonts w:eastAsia="標楷體" w:hint="eastAsia"/>
                <w:color w:val="000000"/>
                <w:sz w:val="26"/>
                <w:szCs w:val="26"/>
              </w:rPr>
            </w:pPr>
          </w:p>
          <w:p w:rsidR="00B97AA9" w:rsidRDefault="00B97AA9" w:rsidP="00C7066B">
            <w:pPr>
              <w:adjustRightInd w:val="0"/>
              <w:snapToGrid w:val="0"/>
              <w:spacing w:line="340" w:lineRule="exact"/>
              <w:rPr>
                <w:rFonts w:eastAsia="標楷體" w:hint="eastAsia"/>
                <w:color w:val="000000"/>
                <w:sz w:val="26"/>
                <w:szCs w:val="26"/>
              </w:rPr>
            </w:pPr>
          </w:p>
          <w:p w:rsidR="00B97AA9" w:rsidRDefault="00B97AA9" w:rsidP="00C7066B">
            <w:pPr>
              <w:adjustRightInd w:val="0"/>
              <w:snapToGrid w:val="0"/>
              <w:spacing w:line="340" w:lineRule="exact"/>
              <w:rPr>
                <w:rFonts w:eastAsia="標楷體" w:hint="eastAsia"/>
                <w:color w:val="000000"/>
                <w:sz w:val="26"/>
                <w:szCs w:val="26"/>
              </w:rPr>
            </w:pPr>
          </w:p>
          <w:p w:rsidR="00B97AA9" w:rsidRDefault="00B97AA9" w:rsidP="00C7066B">
            <w:pPr>
              <w:adjustRightInd w:val="0"/>
              <w:snapToGrid w:val="0"/>
              <w:spacing w:line="340" w:lineRule="exact"/>
              <w:rPr>
                <w:rFonts w:eastAsia="標楷體" w:hint="eastAsia"/>
                <w:color w:val="000000"/>
                <w:sz w:val="26"/>
                <w:szCs w:val="26"/>
              </w:rPr>
            </w:pPr>
          </w:p>
          <w:p w:rsidR="00B97AA9" w:rsidRDefault="00B97AA9" w:rsidP="00C7066B">
            <w:pPr>
              <w:adjustRightInd w:val="0"/>
              <w:snapToGrid w:val="0"/>
              <w:spacing w:line="340" w:lineRule="exact"/>
              <w:rPr>
                <w:rFonts w:eastAsia="標楷體" w:hint="eastAsia"/>
                <w:color w:val="000000"/>
                <w:sz w:val="26"/>
                <w:szCs w:val="26"/>
              </w:rPr>
            </w:pPr>
          </w:p>
          <w:p w:rsidR="00B97AA9" w:rsidRDefault="00B97AA9" w:rsidP="00C7066B">
            <w:pPr>
              <w:adjustRightInd w:val="0"/>
              <w:snapToGrid w:val="0"/>
              <w:spacing w:line="340" w:lineRule="exact"/>
              <w:rPr>
                <w:rFonts w:eastAsia="標楷體" w:hint="eastAsia"/>
                <w:color w:val="000000"/>
                <w:sz w:val="26"/>
                <w:szCs w:val="26"/>
              </w:rPr>
            </w:pPr>
          </w:p>
          <w:p w:rsidR="00B97AA9" w:rsidRDefault="00B97AA9" w:rsidP="00C7066B">
            <w:pPr>
              <w:adjustRightInd w:val="0"/>
              <w:snapToGrid w:val="0"/>
              <w:spacing w:line="340" w:lineRule="exact"/>
              <w:rPr>
                <w:rFonts w:eastAsia="標楷體" w:hint="eastAsia"/>
                <w:color w:val="000000"/>
                <w:sz w:val="26"/>
                <w:szCs w:val="26"/>
              </w:rPr>
            </w:pPr>
          </w:p>
          <w:p w:rsidR="00B97AA9" w:rsidRDefault="00B97AA9" w:rsidP="00C7066B">
            <w:pPr>
              <w:adjustRightInd w:val="0"/>
              <w:snapToGrid w:val="0"/>
              <w:spacing w:line="340" w:lineRule="exact"/>
              <w:rPr>
                <w:rFonts w:eastAsia="標楷體" w:hint="eastAsia"/>
                <w:color w:val="000000"/>
                <w:sz w:val="26"/>
                <w:szCs w:val="26"/>
              </w:rPr>
            </w:pPr>
          </w:p>
          <w:p w:rsidR="00B97AA9" w:rsidRDefault="00B97AA9" w:rsidP="00C7066B">
            <w:pPr>
              <w:adjustRightInd w:val="0"/>
              <w:snapToGrid w:val="0"/>
              <w:spacing w:line="340" w:lineRule="exact"/>
              <w:rPr>
                <w:rFonts w:eastAsia="標楷體" w:hint="eastAsia"/>
                <w:color w:val="000000"/>
                <w:sz w:val="26"/>
                <w:szCs w:val="26"/>
              </w:rPr>
            </w:pPr>
          </w:p>
          <w:p w:rsidR="00B97AA9" w:rsidRDefault="00B97AA9" w:rsidP="00C7066B">
            <w:pPr>
              <w:adjustRightInd w:val="0"/>
              <w:snapToGrid w:val="0"/>
              <w:spacing w:line="340" w:lineRule="exact"/>
              <w:rPr>
                <w:rFonts w:eastAsia="標楷體" w:hint="eastAsia"/>
                <w:color w:val="000000"/>
                <w:sz w:val="26"/>
                <w:szCs w:val="26"/>
              </w:rPr>
            </w:pPr>
          </w:p>
          <w:p w:rsidR="00B97AA9" w:rsidRPr="00C0608E" w:rsidRDefault="00B97AA9" w:rsidP="00C7066B">
            <w:pPr>
              <w:adjustRightInd w:val="0"/>
              <w:snapToGrid w:val="0"/>
              <w:spacing w:line="340" w:lineRule="exact"/>
              <w:rPr>
                <w:rFonts w:eastAsia="標楷體" w:hint="eastAsia"/>
                <w:color w:val="000000"/>
                <w:sz w:val="26"/>
                <w:szCs w:val="26"/>
              </w:rPr>
            </w:pPr>
            <w:r>
              <w:rPr>
                <w:rFonts w:eastAsia="標楷體" w:hint="eastAsia"/>
                <w:color w:val="000000"/>
                <w:sz w:val="26"/>
                <w:szCs w:val="26"/>
              </w:rPr>
              <w:t>報告種類取消「精簡」及「完整」</w:t>
            </w:r>
            <w:r w:rsidR="005804E4">
              <w:rPr>
                <w:rFonts w:eastAsia="標楷體" w:hint="eastAsia"/>
                <w:color w:val="000000"/>
                <w:sz w:val="26"/>
                <w:szCs w:val="26"/>
              </w:rPr>
              <w:t>報告之分，改為「期中進度」及「期末」報告兩類</w:t>
            </w:r>
            <w:r>
              <w:rPr>
                <w:rFonts w:eastAsia="標楷體" w:hint="eastAsia"/>
                <w:color w:val="000000"/>
                <w:sz w:val="26"/>
                <w:szCs w:val="26"/>
              </w:rPr>
              <w:t>。</w:t>
            </w:r>
          </w:p>
        </w:tc>
      </w:tr>
      <w:tr w:rsidR="00804141" w:rsidRPr="00C0608E" w:rsidTr="00F5021C">
        <w:tc>
          <w:tcPr>
            <w:tcW w:w="3873" w:type="dxa"/>
            <w:tcBorders>
              <w:top w:val="single" w:sz="4" w:space="0" w:color="auto"/>
            </w:tcBorders>
            <w:shd w:val="clear" w:color="auto" w:fill="auto"/>
          </w:tcPr>
          <w:p w:rsidR="00804141" w:rsidRPr="00C0608E" w:rsidRDefault="00804141" w:rsidP="00C7066B">
            <w:pPr>
              <w:spacing w:line="340" w:lineRule="exact"/>
              <w:ind w:left="502" w:hangingChars="193" w:hanging="502"/>
              <w:jc w:val="both"/>
              <w:rPr>
                <w:rFonts w:eastAsia="標楷體" w:hint="eastAsia"/>
                <w:color w:val="000000"/>
                <w:sz w:val="26"/>
                <w:szCs w:val="26"/>
              </w:rPr>
            </w:pPr>
            <w:r w:rsidRPr="00C0608E">
              <w:rPr>
                <w:rFonts w:eastAsia="標楷體" w:hAnsi="標楷體"/>
                <w:color w:val="000000"/>
                <w:sz w:val="26"/>
                <w:szCs w:val="26"/>
              </w:rPr>
              <w:t>二、報告格式：依序為封面、目錄、中英文摘要及關鍵詞、報告內容、參考文獻、計畫成果自評、可供推廣之研發成果資料表、附錄。</w:t>
            </w:r>
            <w:r w:rsidR="00F1436C">
              <w:rPr>
                <w:rFonts w:eastAsia="標楷體" w:hAnsi="標楷體" w:hint="eastAsia"/>
                <w:color w:val="000000"/>
                <w:sz w:val="26"/>
                <w:szCs w:val="26"/>
              </w:rPr>
              <w:br/>
            </w:r>
          </w:p>
          <w:p w:rsidR="00F432C3" w:rsidRPr="00C0608E" w:rsidRDefault="00804141" w:rsidP="00C7066B">
            <w:pPr>
              <w:pStyle w:val="a5"/>
              <w:numPr>
                <w:ilvl w:val="0"/>
                <w:numId w:val="5"/>
              </w:numPr>
              <w:spacing w:line="340" w:lineRule="exact"/>
              <w:ind w:leftChars="0" w:firstLineChars="0"/>
              <w:jc w:val="left"/>
              <w:rPr>
                <w:rFonts w:ascii="Times New Roman" w:hAnsi="Times New Roman"/>
                <w:sz w:val="26"/>
                <w:szCs w:val="26"/>
              </w:rPr>
            </w:pPr>
            <w:r w:rsidRPr="00C0608E">
              <w:rPr>
                <w:rFonts w:ascii="Times New Roman"/>
                <w:sz w:val="26"/>
                <w:szCs w:val="26"/>
              </w:rPr>
              <w:t>報告封面：請至本會網站</w:t>
            </w:r>
            <w:proofErr w:type="gramStart"/>
            <w:r w:rsidRPr="00C0608E">
              <w:rPr>
                <w:rFonts w:ascii="Times New Roman"/>
                <w:sz w:val="26"/>
                <w:szCs w:val="26"/>
              </w:rPr>
              <w:t>（</w:t>
            </w:r>
            <w:proofErr w:type="gramEnd"/>
            <w:r w:rsidRPr="00C0608E">
              <w:rPr>
                <w:rFonts w:ascii="Times New Roman" w:hAnsi="Times New Roman"/>
                <w:sz w:val="26"/>
                <w:szCs w:val="26"/>
              </w:rPr>
              <w:t>http</w:t>
            </w:r>
            <w:r w:rsidRPr="00C0608E">
              <w:rPr>
                <w:rFonts w:ascii="Times New Roman"/>
                <w:sz w:val="26"/>
                <w:szCs w:val="26"/>
              </w:rPr>
              <w:t>：</w:t>
            </w:r>
            <w:r w:rsidRPr="00C0608E">
              <w:rPr>
                <w:rFonts w:ascii="Times New Roman" w:hAnsi="Times New Roman"/>
                <w:sz w:val="26"/>
                <w:szCs w:val="26"/>
              </w:rPr>
              <w:t>//www.nsc.gov</w:t>
            </w:r>
            <w:r w:rsidR="00791CD1">
              <w:rPr>
                <w:rFonts w:ascii="Times New Roman" w:hAnsi="Times New Roman" w:hint="eastAsia"/>
                <w:sz w:val="26"/>
                <w:szCs w:val="26"/>
              </w:rPr>
              <w:br/>
            </w:r>
            <w:r w:rsidRPr="00C0608E">
              <w:rPr>
                <w:rFonts w:ascii="Times New Roman" w:hAnsi="Times New Roman"/>
                <w:sz w:val="26"/>
                <w:szCs w:val="26"/>
              </w:rPr>
              <w:lastRenderedPageBreak/>
              <w:t>.tw</w:t>
            </w:r>
            <w:proofErr w:type="gramStart"/>
            <w:r w:rsidRPr="00C0608E">
              <w:rPr>
                <w:rFonts w:ascii="Times New Roman"/>
                <w:sz w:val="26"/>
                <w:szCs w:val="26"/>
              </w:rPr>
              <w:t>）線上製作</w:t>
            </w:r>
            <w:proofErr w:type="gramEnd"/>
            <w:r w:rsidRPr="00C0608E">
              <w:rPr>
                <w:rFonts w:ascii="Times New Roman"/>
                <w:sz w:val="26"/>
                <w:szCs w:val="26"/>
              </w:rPr>
              <w:t>（格式如附件一）。</w:t>
            </w:r>
          </w:p>
          <w:p w:rsidR="00393F5D" w:rsidRPr="00C0608E" w:rsidRDefault="00804141" w:rsidP="00C7066B">
            <w:pPr>
              <w:pStyle w:val="a5"/>
              <w:numPr>
                <w:ilvl w:val="0"/>
                <w:numId w:val="5"/>
              </w:numPr>
              <w:spacing w:line="340" w:lineRule="exact"/>
              <w:ind w:leftChars="0" w:firstLineChars="0"/>
              <w:rPr>
                <w:rFonts w:ascii="Times New Roman" w:hAnsi="Times New Roman"/>
                <w:sz w:val="26"/>
                <w:szCs w:val="26"/>
              </w:rPr>
            </w:pPr>
            <w:r w:rsidRPr="00C0608E">
              <w:rPr>
                <w:rFonts w:ascii="Times New Roman"/>
                <w:sz w:val="26"/>
                <w:szCs w:val="26"/>
              </w:rPr>
              <w:t>中、英文摘要及關鍵詞</w:t>
            </w:r>
            <w:r w:rsidRPr="00C0608E">
              <w:rPr>
                <w:rFonts w:ascii="Times New Roman" w:hAnsi="Times New Roman"/>
                <w:sz w:val="26"/>
                <w:szCs w:val="26"/>
              </w:rPr>
              <w:t xml:space="preserve"> (keywords)</w:t>
            </w:r>
            <w:r w:rsidRPr="00C0608E">
              <w:rPr>
                <w:rFonts w:ascii="Times New Roman"/>
                <w:sz w:val="26"/>
                <w:szCs w:val="26"/>
              </w:rPr>
              <w:t>。</w:t>
            </w:r>
          </w:p>
          <w:p w:rsidR="00393F5D" w:rsidRPr="00C0608E" w:rsidRDefault="00804141" w:rsidP="00C7066B">
            <w:pPr>
              <w:pStyle w:val="a5"/>
              <w:numPr>
                <w:ilvl w:val="0"/>
                <w:numId w:val="5"/>
              </w:numPr>
              <w:spacing w:line="340" w:lineRule="exact"/>
              <w:ind w:leftChars="0" w:firstLineChars="0"/>
              <w:rPr>
                <w:rFonts w:ascii="Times New Roman" w:hAnsi="Times New Roman"/>
                <w:sz w:val="26"/>
                <w:szCs w:val="26"/>
              </w:rPr>
            </w:pPr>
            <w:r w:rsidRPr="00C0608E">
              <w:rPr>
                <w:rFonts w:ascii="Times New Roman"/>
                <w:sz w:val="26"/>
                <w:szCs w:val="26"/>
              </w:rPr>
              <w:t>報告內容：包括前言、研究目的、文獻探討、研究方法、結果與討論（含結論與建議）</w:t>
            </w:r>
            <w:r w:rsidRPr="00C0608E">
              <w:rPr>
                <w:rFonts w:ascii="Times New Roman" w:hAnsi="Times New Roman"/>
                <w:sz w:val="26"/>
                <w:szCs w:val="26"/>
              </w:rPr>
              <w:t>…</w:t>
            </w:r>
            <w:r w:rsidRPr="00C0608E">
              <w:rPr>
                <w:rFonts w:ascii="Times New Roman"/>
                <w:sz w:val="26"/>
                <w:szCs w:val="26"/>
              </w:rPr>
              <w:t>等。</w:t>
            </w:r>
          </w:p>
          <w:p w:rsidR="00393F5D" w:rsidRPr="00C0608E" w:rsidRDefault="00804141" w:rsidP="00C7066B">
            <w:pPr>
              <w:pStyle w:val="a5"/>
              <w:numPr>
                <w:ilvl w:val="0"/>
                <w:numId w:val="5"/>
              </w:numPr>
              <w:spacing w:line="340" w:lineRule="exact"/>
              <w:ind w:leftChars="0" w:firstLineChars="0"/>
              <w:rPr>
                <w:rFonts w:ascii="Times New Roman" w:hAnsi="Times New Roman"/>
                <w:sz w:val="26"/>
                <w:szCs w:val="26"/>
              </w:rPr>
            </w:pPr>
            <w:r w:rsidRPr="00C0608E">
              <w:rPr>
                <w:rFonts w:ascii="Times New Roman"/>
                <w:sz w:val="26"/>
                <w:szCs w:val="26"/>
              </w:rPr>
              <w:t>計畫成果自評部分：請就研究內容與原計畫相符程度、達成預期目標情況、研究成果之學術或應用價值</w:t>
            </w:r>
            <w:r w:rsidRPr="00C0608E">
              <w:rPr>
                <w:rFonts w:ascii="Times New Roman" w:hAnsi="Times New Roman"/>
                <w:sz w:val="26"/>
                <w:szCs w:val="26"/>
              </w:rPr>
              <w:t>(</w:t>
            </w:r>
            <w:r w:rsidRPr="00C0608E">
              <w:rPr>
                <w:rFonts w:ascii="Times New Roman"/>
                <w:sz w:val="26"/>
                <w:szCs w:val="26"/>
              </w:rPr>
              <w:t>簡要敘述成果所代表之意義、價值、影響或進一步發展之可能性</w:t>
            </w:r>
            <w:r w:rsidRPr="00C0608E">
              <w:rPr>
                <w:rFonts w:ascii="Times New Roman" w:hAnsi="Times New Roman"/>
                <w:sz w:val="26"/>
                <w:szCs w:val="26"/>
              </w:rPr>
              <w:t>)</w:t>
            </w:r>
            <w:r w:rsidRPr="00C0608E">
              <w:rPr>
                <w:rFonts w:ascii="Times New Roman"/>
                <w:sz w:val="26"/>
                <w:szCs w:val="26"/>
              </w:rPr>
              <w:t>、是否適合在學術期刊發表或申請專利、主要發現或其他有關價值等，作</w:t>
            </w:r>
            <w:proofErr w:type="gramStart"/>
            <w:r w:rsidRPr="00C0608E">
              <w:rPr>
                <w:rFonts w:ascii="Times New Roman"/>
                <w:sz w:val="26"/>
                <w:szCs w:val="26"/>
              </w:rPr>
              <w:t>一</w:t>
            </w:r>
            <w:proofErr w:type="gramEnd"/>
            <w:r w:rsidRPr="00C0608E">
              <w:rPr>
                <w:rFonts w:ascii="Times New Roman"/>
                <w:sz w:val="26"/>
                <w:szCs w:val="26"/>
              </w:rPr>
              <w:t>綜合評估，並請至本會</w:t>
            </w:r>
            <w:proofErr w:type="gramStart"/>
            <w:r w:rsidRPr="00C0608E">
              <w:rPr>
                <w:rFonts w:ascii="Times New Roman"/>
                <w:sz w:val="26"/>
                <w:szCs w:val="26"/>
              </w:rPr>
              <w:t>網站線上製作</w:t>
            </w:r>
            <w:proofErr w:type="gramEnd"/>
            <w:r w:rsidRPr="00C0608E">
              <w:rPr>
                <w:rFonts w:ascii="Times New Roman"/>
                <w:sz w:val="26"/>
                <w:szCs w:val="26"/>
              </w:rPr>
              <w:t>（格式如附件二）</w:t>
            </w:r>
            <w:r w:rsidRPr="00F1436C">
              <w:rPr>
                <w:rFonts w:ascii="Times New Roman"/>
                <w:color w:val="FF0000"/>
                <w:sz w:val="26"/>
                <w:szCs w:val="26"/>
                <w:u w:val="single"/>
              </w:rPr>
              <w:t>。</w:t>
            </w:r>
          </w:p>
          <w:p w:rsidR="00393F5D" w:rsidRPr="00C0608E" w:rsidRDefault="00804141" w:rsidP="00C7066B">
            <w:pPr>
              <w:pStyle w:val="a5"/>
              <w:numPr>
                <w:ilvl w:val="0"/>
                <w:numId w:val="5"/>
              </w:numPr>
              <w:spacing w:line="340" w:lineRule="exact"/>
              <w:ind w:leftChars="0" w:firstLineChars="0"/>
              <w:rPr>
                <w:rFonts w:ascii="Times New Roman" w:hAnsi="Times New Roman"/>
                <w:sz w:val="26"/>
                <w:szCs w:val="26"/>
              </w:rPr>
            </w:pPr>
            <w:r w:rsidRPr="00C0608E">
              <w:rPr>
                <w:rFonts w:ascii="Times New Roman"/>
                <w:sz w:val="26"/>
                <w:szCs w:val="26"/>
              </w:rPr>
              <w:t>頁碼編寫：請對摘要及目錄部分用羅馬字</w:t>
            </w:r>
            <w:r w:rsidRPr="00C0608E">
              <w:rPr>
                <w:rFonts w:ascii="Times New Roman" w:hAnsi="Times New Roman"/>
                <w:sz w:val="26"/>
                <w:szCs w:val="26"/>
              </w:rPr>
              <w:t xml:space="preserve">I </w:t>
            </w:r>
            <w:r w:rsidRPr="00C0608E">
              <w:rPr>
                <w:rFonts w:ascii="Times New Roman"/>
                <w:sz w:val="26"/>
                <w:szCs w:val="26"/>
              </w:rPr>
              <w:t>、</w:t>
            </w:r>
            <w:r w:rsidRPr="00C0608E">
              <w:rPr>
                <w:rFonts w:ascii="Times New Roman" w:hAnsi="Times New Roman"/>
                <w:sz w:val="26"/>
                <w:szCs w:val="26"/>
              </w:rPr>
              <w:t>II</w:t>
            </w:r>
            <w:r w:rsidRPr="00C0608E">
              <w:rPr>
                <w:rFonts w:ascii="Times New Roman"/>
                <w:sz w:val="26"/>
                <w:szCs w:val="26"/>
              </w:rPr>
              <w:t>、</w:t>
            </w:r>
            <w:r w:rsidRPr="00C0608E">
              <w:rPr>
                <w:rFonts w:ascii="Times New Roman" w:hAnsi="Times New Roman"/>
                <w:sz w:val="26"/>
                <w:szCs w:val="26"/>
              </w:rPr>
              <w:t xml:space="preserve"> III…</w:t>
            </w:r>
            <w:proofErr w:type="gramStart"/>
            <w:r w:rsidRPr="00C0608E">
              <w:rPr>
                <w:rFonts w:ascii="Times New Roman" w:hAnsi="Times New Roman"/>
                <w:sz w:val="26"/>
                <w:szCs w:val="26"/>
              </w:rPr>
              <w:t>…</w:t>
            </w:r>
            <w:proofErr w:type="gramEnd"/>
            <w:r w:rsidRPr="00C0608E">
              <w:rPr>
                <w:rFonts w:ascii="Times New Roman"/>
                <w:sz w:val="26"/>
                <w:szCs w:val="26"/>
              </w:rPr>
              <w:t>標在每頁下方中央；報告內容至附錄部分請以阿拉伯數字</w:t>
            </w:r>
            <w:smartTag w:uri="urn:schemas-microsoft-com:office:smarttags" w:element="chsdate">
              <w:smartTagPr>
                <w:attr w:name="IsROCDate" w:val="False"/>
                <w:attr w:name="IsLunarDate" w:val="False"/>
                <w:attr w:name="Day" w:val="30"/>
                <w:attr w:name="Month" w:val="12"/>
                <w:attr w:name="Year" w:val="1899"/>
              </w:smartTagPr>
              <w:r w:rsidRPr="00C0608E">
                <w:rPr>
                  <w:rFonts w:ascii="Times New Roman" w:hAnsi="Times New Roman"/>
                  <w:sz w:val="26"/>
                  <w:szCs w:val="26"/>
                </w:rPr>
                <w:t>1.2.3</w:t>
              </w:r>
            </w:smartTag>
            <w:r w:rsidRPr="00C0608E">
              <w:rPr>
                <w:rFonts w:ascii="Times New Roman" w:hAnsi="Times New Roman"/>
                <w:sz w:val="26"/>
                <w:szCs w:val="26"/>
              </w:rPr>
              <w:t>.…</w:t>
            </w:r>
            <w:proofErr w:type="gramStart"/>
            <w:r w:rsidRPr="00C0608E">
              <w:rPr>
                <w:rFonts w:ascii="Times New Roman" w:hAnsi="Times New Roman"/>
                <w:sz w:val="26"/>
                <w:szCs w:val="26"/>
              </w:rPr>
              <w:t>…</w:t>
            </w:r>
            <w:proofErr w:type="gramEnd"/>
            <w:r w:rsidRPr="00C0608E">
              <w:rPr>
                <w:rFonts w:ascii="Times New Roman"/>
                <w:sz w:val="26"/>
                <w:szCs w:val="26"/>
              </w:rPr>
              <w:t>順序標在每頁下方中央。</w:t>
            </w:r>
          </w:p>
          <w:p w:rsidR="00393F5D" w:rsidRPr="00C0608E" w:rsidRDefault="00804141" w:rsidP="00C7066B">
            <w:pPr>
              <w:pStyle w:val="a5"/>
              <w:numPr>
                <w:ilvl w:val="0"/>
                <w:numId w:val="5"/>
              </w:numPr>
              <w:spacing w:line="340" w:lineRule="exact"/>
              <w:ind w:leftChars="0" w:firstLineChars="0"/>
              <w:rPr>
                <w:rFonts w:ascii="Times New Roman" w:hAnsi="Times New Roman"/>
                <w:sz w:val="26"/>
                <w:szCs w:val="26"/>
              </w:rPr>
            </w:pPr>
            <w:r w:rsidRPr="00C0608E">
              <w:rPr>
                <w:rFonts w:ascii="Times New Roman"/>
                <w:sz w:val="26"/>
                <w:szCs w:val="26"/>
              </w:rPr>
              <w:t>附表及附圖可列在文中或參考文獻之後，各表、</w:t>
            </w:r>
            <w:proofErr w:type="gramStart"/>
            <w:r w:rsidRPr="00C0608E">
              <w:rPr>
                <w:rFonts w:ascii="Times New Roman"/>
                <w:sz w:val="26"/>
                <w:szCs w:val="26"/>
              </w:rPr>
              <w:t>圖請說明</w:t>
            </w:r>
            <w:proofErr w:type="gramEnd"/>
            <w:r w:rsidRPr="00C0608E">
              <w:rPr>
                <w:rFonts w:ascii="Times New Roman"/>
                <w:sz w:val="26"/>
                <w:szCs w:val="26"/>
              </w:rPr>
              <w:t>內容。</w:t>
            </w:r>
          </w:p>
          <w:p w:rsidR="00804141" w:rsidRPr="00C0608E" w:rsidRDefault="00804141" w:rsidP="00C7066B">
            <w:pPr>
              <w:pStyle w:val="a5"/>
              <w:numPr>
                <w:ilvl w:val="0"/>
                <w:numId w:val="5"/>
              </w:numPr>
              <w:spacing w:line="340" w:lineRule="exact"/>
              <w:ind w:leftChars="0" w:firstLineChars="0"/>
              <w:rPr>
                <w:rFonts w:ascii="Times New Roman" w:hAnsi="Times New Roman"/>
                <w:sz w:val="26"/>
                <w:szCs w:val="26"/>
              </w:rPr>
            </w:pPr>
            <w:r w:rsidRPr="00C0608E">
              <w:rPr>
                <w:rFonts w:ascii="Times New Roman"/>
                <w:sz w:val="26"/>
                <w:szCs w:val="26"/>
              </w:rPr>
              <w:t>可供推廣之研發成果資料表：</w:t>
            </w:r>
          </w:p>
          <w:p w:rsidR="00804141" w:rsidRPr="00C0608E" w:rsidRDefault="00804141" w:rsidP="00C7066B">
            <w:pPr>
              <w:pStyle w:val="a5"/>
              <w:spacing w:line="340" w:lineRule="exact"/>
              <w:ind w:leftChars="413" w:left="1157" w:hangingChars="64" w:hanging="166"/>
              <w:rPr>
                <w:rFonts w:ascii="Times New Roman" w:hAnsi="Times New Roman"/>
                <w:sz w:val="26"/>
                <w:szCs w:val="26"/>
              </w:rPr>
            </w:pPr>
            <w:r w:rsidRPr="00C0608E">
              <w:rPr>
                <w:rFonts w:ascii="Times New Roman" w:hAnsi="Times New Roman"/>
                <w:sz w:val="26"/>
                <w:szCs w:val="26"/>
              </w:rPr>
              <w:t>1.</w:t>
            </w:r>
            <w:r w:rsidRPr="00C0608E">
              <w:rPr>
                <w:rFonts w:ascii="Times New Roman"/>
                <w:sz w:val="26"/>
                <w:szCs w:val="26"/>
              </w:rPr>
              <w:t>研究計畫所產生之研發成果，應至國科會科技研發成果資訊系統</w:t>
            </w:r>
            <w:proofErr w:type="gramStart"/>
            <w:r w:rsidRPr="00C0608E">
              <w:rPr>
                <w:rFonts w:ascii="Times New Roman"/>
                <w:sz w:val="26"/>
                <w:szCs w:val="26"/>
              </w:rPr>
              <w:t>（</w:t>
            </w:r>
            <w:proofErr w:type="gramEnd"/>
            <w:r w:rsidRPr="00C0608E">
              <w:rPr>
                <w:rFonts w:ascii="Times New Roman" w:hAnsi="Times New Roman"/>
                <w:sz w:val="26"/>
                <w:szCs w:val="26"/>
              </w:rPr>
              <w:t>STRIKE</w:t>
            </w:r>
            <w:r w:rsidRPr="00C0608E">
              <w:rPr>
                <w:rFonts w:ascii="Times New Roman"/>
                <w:sz w:val="26"/>
                <w:szCs w:val="26"/>
              </w:rPr>
              <w:t>系統，</w:t>
            </w:r>
            <w:r w:rsidRPr="00C0608E">
              <w:rPr>
                <w:rFonts w:ascii="Times New Roman" w:hAnsi="Times New Roman"/>
                <w:sz w:val="26"/>
                <w:szCs w:val="26"/>
              </w:rPr>
              <w:t>https://nscnt66.nsc.gov.tw/</w:t>
            </w:r>
            <w:smartTag w:uri="urn:schemas-microsoft-com:office:smarttags" w:element="PersonName">
              <w:r w:rsidRPr="00C0608E">
                <w:rPr>
                  <w:rFonts w:ascii="Times New Roman" w:hAnsi="Times New Roman"/>
                  <w:sz w:val="26"/>
                  <w:szCs w:val="26"/>
                </w:rPr>
                <w:t>strike</w:t>
              </w:r>
            </w:smartTag>
            <w:r w:rsidRPr="00C0608E">
              <w:rPr>
                <w:rFonts w:ascii="Times New Roman" w:hAnsi="Times New Roman"/>
                <w:sz w:val="26"/>
                <w:szCs w:val="26"/>
              </w:rPr>
              <w:t>/</w:t>
            </w:r>
            <w:proofErr w:type="gramStart"/>
            <w:r w:rsidRPr="00C0608E">
              <w:rPr>
                <w:rFonts w:ascii="Times New Roman"/>
                <w:sz w:val="26"/>
                <w:szCs w:val="26"/>
              </w:rPr>
              <w:t>）</w:t>
            </w:r>
            <w:proofErr w:type="gramEnd"/>
            <w:r w:rsidRPr="00C0608E">
              <w:rPr>
                <w:rFonts w:ascii="Times New Roman"/>
                <w:sz w:val="26"/>
                <w:szCs w:val="26"/>
              </w:rPr>
              <w:t>填列研發成果資料表（如附件</w:t>
            </w:r>
            <w:r w:rsidRPr="00C0608E">
              <w:rPr>
                <w:rFonts w:ascii="Times New Roman"/>
                <w:sz w:val="26"/>
                <w:szCs w:val="26"/>
              </w:rPr>
              <w:lastRenderedPageBreak/>
              <w:t>三），循執行機構行政程序，由研發成果推廣單位（如技轉中心）</w:t>
            </w:r>
            <w:proofErr w:type="gramStart"/>
            <w:r w:rsidRPr="00C0608E">
              <w:rPr>
                <w:rFonts w:ascii="Times New Roman"/>
                <w:sz w:val="26"/>
                <w:szCs w:val="26"/>
              </w:rPr>
              <w:t>線上繳交</w:t>
            </w:r>
            <w:proofErr w:type="gramEnd"/>
            <w:r w:rsidRPr="00C0608E">
              <w:rPr>
                <w:rFonts w:ascii="Times New Roman"/>
                <w:sz w:val="26"/>
                <w:szCs w:val="26"/>
              </w:rPr>
              <w:t>送出。</w:t>
            </w:r>
          </w:p>
          <w:p w:rsidR="00804141" w:rsidRPr="00C0608E" w:rsidRDefault="00804141" w:rsidP="00C7066B">
            <w:pPr>
              <w:pStyle w:val="a5"/>
              <w:spacing w:line="340" w:lineRule="exact"/>
              <w:ind w:leftChars="413" w:left="1157" w:hangingChars="64" w:hanging="166"/>
              <w:rPr>
                <w:rFonts w:ascii="Times New Roman" w:hAnsi="Times New Roman"/>
                <w:sz w:val="26"/>
                <w:szCs w:val="26"/>
              </w:rPr>
            </w:pPr>
            <w:r w:rsidRPr="00C0608E">
              <w:rPr>
                <w:rFonts w:ascii="Times New Roman" w:hAnsi="Times New Roman"/>
                <w:sz w:val="26"/>
                <w:szCs w:val="26"/>
              </w:rPr>
              <w:t>2.</w:t>
            </w:r>
            <w:r w:rsidRPr="00C0608E">
              <w:rPr>
                <w:rFonts w:ascii="Times New Roman"/>
                <w:sz w:val="26"/>
                <w:szCs w:val="26"/>
              </w:rPr>
              <w:t>每項研發成果填寫一份。</w:t>
            </w:r>
          </w:p>
          <w:p w:rsidR="00804141" w:rsidRPr="00C0608E" w:rsidRDefault="00804141" w:rsidP="00C7066B">
            <w:pPr>
              <w:pStyle w:val="a5"/>
              <w:numPr>
                <w:ilvl w:val="0"/>
                <w:numId w:val="5"/>
              </w:numPr>
              <w:spacing w:line="340" w:lineRule="exact"/>
              <w:ind w:leftChars="0" w:firstLineChars="0"/>
              <w:rPr>
                <w:rFonts w:ascii="Times New Roman" w:hAnsi="Times New Roman"/>
                <w:sz w:val="26"/>
                <w:szCs w:val="26"/>
              </w:rPr>
            </w:pPr>
            <w:r w:rsidRPr="00C0608E">
              <w:rPr>
                <w:rFonts w:ascii="Times New Roman"/>
                <w:sz w:val="26"/>
                <w:szCs w:val="26"/>
              </w:rPr>
              <w:t>若該計畫已有論文發表者</w:t>
            </w:r>
            <w:r w:rsidRPr="00C0608E">
              <w:rPr>
                <w:rFonts w:ascii="Times New Roman" w:hAnsi="Times New Roman"/>
                <w:sz w:val="26"/>
                <w:szCs w:val="26"/>
              </w:rPr>
              <w:t>(</w:t>
            </w:r>
            <w:r w:rsidRPr="00C0608E">
              <w:rPr>
                <w:rFonts w:ascii="Times New Roman"/>
                <w:sz w:val="26"/>
                <w:szCs w:val="26"/>
              </w:rPr>
              <w:t>須於論文致謝部分註明補助計畫編號</w:t>
            </w:r>
            <w:r w:rsidRPr="00C0608E">
              <w:rPr>
                <w:rFonts w:ascii="Times New Roman" w:hAnsi="Times New Roman"/>
                <w:sz w:val="26"/>
                <w:szCs w:val="26"/>
              </w:rPr>
              <w:t>)</w:t>
            </w:r>
            <w:r w:rsidRPr="00C0608E">
              <w:rPr>
                <w:rFonts w:ascii="Times New Roman"/>
                <w:sz w:val="26"/>
                <w:szCs w:val="26"/>
              </w:rPr>
              <w:t>，得作為成果報告內容或附錄，並請註明發表刊物名稱、</w:t>
            </w:r>
            <w:proofErr w:type="gramStart"/>
            <w:r w:rsidRPr="00C0608E">
              <w:rPr>
                <w:rFonts w:ascii="Times New Roman"/>
                <w:sz w:val="26"/>
                <w:szCs w:val="26"/>
              </w:rPr>
              <w:t>卷期及</w:t>
            </w:r>
            <w:proofErr w:type="gramEnd"/>
            <w:r w:rsidRPr="00C0608E">
              <w:rPr>
                <w:rFonts w:ascii="Times New Roman"/>
                <w:sz w:val="26"/>
                <w:szCs w:val="26"/>
              </w:rPr>
              <w:t>出版日期。若有與執行本計畫相關之著作、專利、技術報告、或學生畢業論文等，請在參考文獻內註明之。</w:t>
            </w:r>
          </w:p>
        </w:tc>
        <w:tc>
          <w:tcPr>
            <w:tcW w:w="3873" w:type="dxa"/>
            <w:tcBorders>
              <w:top w:val="single" w:sz="4" w:space="0" w:color="auto"/>
            </w:tcBorders>
            <w:shd w:val="clear" w:color="auto" w:fill="auto"/>
          </w:tcPr>
          <w:p w:rsidR="00804141" w:rsidRPr="00C0608E" w:rsidRDefault="00804141" w:rsidP="00C7066B">
            <w:pPr>
              <w:spacing w:line="340" w:lineRule="exact"/>
              <w:ind w:left="502" w:hangingChars="193" w:hanging="502"/>
              <w:jc w:val="both"/>
              <w:rPr>
                <w:rFonts w:eastAsia="標楷體"/>
                <w:color w:val="000000"/>
                <w:sz w:val="26"/>
                <w:szCs w:val="26"/>
              </w:rPr>
            </w:pPr>
            <w:r w:rsidRPr="00C0608E">
              <w:rPr>
                <w:rFonts w:eastAsia="標楷體" w:hAnsi="標楷體"/>
                <w:color w:val="000000"/>
                <w:sz w:val="26"/>
                <w:szCs w:val="26"/>
              </w:rPr>
              <w:lastRenderedPageBreak/>
              <w:t>二、報告格式：依序為封面、目錄</w:t>
            </w:r>
            <w:r w:rsidRPr="00F1436C">
              <w:rPr>
                <w:rFonts w:eastAsia="標楷體" w:hAnsi="標楷體"/>
                <w:color w:val="FF0000"/>
                <w:sz w:val="26"/>
                <w:szCs w:val="26"/>
                <w:u w:val="single"/>
              </w:rPr>
              <w:t>（精簡報告得省略）</w:t>
            </w:r>
            <w:r w:rsidRPr="00C0608E">
              <w:rPr>
                <w:rFonts w:eastAsia="標楷體" w:hAnsi="標楷體"/>
                <w:color w:val="000000"/>
                <w:sz w:val="26"/>
                <w:szCs w:val="26"/>
              </w:rPr>
              <w:t>、中英文摘要及關鍵詞、報告內容、參考文獻、計畫成果自評、可供推廣之研發成果資料表、附錄。</w:t>
            </w:r>
          </w:p>
          <w:p w:rsidR="00B25271" w:rsidRPr="00C0608E" w:rsidRDefault="00804141" w:rsidP="00C7066B">
            <w:pPr>
              <w:pStyle w:val="a5"/>
              <w:numPr>
                <w:ilvl w:val="0"/>
                <w:numId w:val="9"/>
              </w:numPr>
              <w:spacing w:line="340" w:lineRule="exact"/>
              <w:ind w:leftChars="0" w:firstLineChars="0"/>
              <w:jc w:val="left"/>
              <w:rPr>
                <w:rFonts w:ascii="Times New Roman" w:hAnsi="Times New Roman"/>
                <w:sz w:val="26"/>
                <w:szCs w:val="26"/>
              </w:rPr>
            </w:pPr>
            <w:r w:rsidRPr="00C0608E">
              <w:rPr>
                <w:rFonts w:ascii="Times New Roman"/>
                <w:sz w:val="26"/>
                <w:szCs w:val="26"/>
              </w:rPr>
              <w:t>報告封面：請至本會網站</w:t>
            </w:r>
            <w:proofErr w:type="gramStart"/>
            <w:r w:rsidRPr="00C0608E">
              <w:rPr>
                <w:rFonts w:ascii="Times New Roman"/>
                <w:sz w:val="26"/>
                <w:szCs w:val="26"/>
              </w:rPr>
              <w:t>（</w:t>
            </w:r>
            <w:proofErr w:type="gramEnd"/>
            <w:r w:rsidRPr="00C0608E">
              <w:rPr>
                <w:rFonts w:ascii="Times New Roman" w:hAnsi="Times New Roman"/>
                <w:sz w:val="26"/>
                <w:szCs w:val="26"/>
              </w:rPr>
              <w:t>http</w:t>
            </w:r>
            <w:r w:rsidRPr="00C0608E">
              <w:rPr>
                <w:rFonts w:ascii="Times New Roman"/>
                <w:sz w:val="26"/>
                <w:szCs w:val="26"/>
              </w:rPr>
              <w:t>：</w:t>
            </w:r>
            <w:r w:rsidR="00791CD1">
              <w:rPr>
                <w:rFonts w:ascii="Times New Roman" w:hAnsi="Times New Roman"/>
                <w:sz w:val="26"/>
                <w:szCs w:val="26"/>
              </w:rPr>
              <w:t>//www.nsc.gov</w:t>
            </w:r>
            <w:r w:rsidR="00791CD1">
              <w:rPr>
                <w:rFonts w:ascii="Times New Roman" w:hAnsi="Times New Roman" w:hint="eastAsia"/>
                <w:sz w:val="26"/>
                <w:szCs w:val="26"/>
              </w:rPr>
              <w:br/>
            </w:r>
            <w:r w:rsidR="00791CD1">
              <w:rPr>
                <w:rFonts w:ascii="Times New Roman" w:hAnsi="Times New Roman" w:hint="eastAsia"/>
                <w:sz w:val="26"/>
                <w:szCs w:val="26"/>
              </w:rPr>
              <w:lastRenderedPageBreak/>
              <w:t>.</w:t>
            </w:r>
            <w:r w:rsidRPr="00C0608E">
              <w:rPr>
                <w:rFonts w:ascii="Times New Roman" w:hAnsi="Times New Roman"/>
                <w:sz w:val="26"/>
                <w:szCs w:val="26"/>
              </w:rPr>
              <w:t>tw</w:t>
            </w:r>
            <w:proofErr w:type="gramStart"/>
            <w:r w:rsidRPr="00C0608E">
              <w:rPr>
                <w:rFonts w:ascii="Times New Roman"/>
                <w:sz w:val="26"/>
                <w:szCs w:val="26"/>
              </w:rPr>
              <w:t>）線上製作</w:t>
            </w:r>
            <w:proofErr w:type="gramEnd"/>
            <w:r w:rsidRPr="00C0608E">
              <w:rPr>
                <w:rFonts w:ascii="Times New Roman"/>
                <w:sz w:val="26"/>
                <w:szCs w:val="26"/>
              </w:rPr>
              <w:t>（格式如附件一）。</w:t>
            </w:r>
          </w:p>
          <w:p w:rsidR="00B25271" w:rsidRPr="00C0608E" w:rsidRDefault="00804141" w:rsidP="00C7066B">
            <w:pPr>
              <w:pStyle w:val="a5"/>
              <w:numPr>
                <w:ilvl w:val="0"/>
                <w:numId w:val="9"/>
              </w:numPr>
              <w:spacing w:line="340" w:lineRule="exact"/>
              <w:ind w:leftChars="0" w:firstLineChars="0"/>
              <w:rPr>
                <w:rFonts w:ascii="Times New Roman" w:hAnsi="Times New Roman"/>
                <w:sz w:val="26"/>
                <w:szCs w:val="26"/>
              </w:rPr>
            </w:pPr>
            <w:r w:rsidRPr="00C0608E">
              <w:rPr>
                <w:rFonts w:ascii="Times New Roman"/>
                <w:sz w:val="26"/>
                <w:szCs w:val="26"/>
              </w:rPr>
              <w:t>中、英文摘要及關鍵詞</w:t>
            </w:r>
            <w:r w:rsidRPr="00C0608E">
              <w:rPr>
                <w:rFonts w:ascii="Times New Roman" w:hAnsi="Times New Roman"/>
                <w:sz w:val="26"/>
                <w:szCs w:val="26"/>
              </w:rPr>
              <w:t xml:space="preserve"> (keywords)</w:t>
            </w:r>
            <w:r w:rsidRPr="00C0608E">
              <w:rPr>
                <w:rFonts w:ascii="Times New Roman"/>
                <w:sz w:val="26"/>
                <w:szCs w:val="26"/>
              </w:rPr>
              <w:t>。</w:t>
            </w:r>
          </w:p>
          <w:p w:rsidR="00B25271" w:rsidRPr="00C0608E" w:rsidRDefault="00804141" w:rsidP="00C7066B">
            <w:pPr>
              <w:pStyle w:val="a5"/>
              <w:numPr>
                <w:ilvl w:val="0"/>
                <w:numId w:val="9"/>
              </w:numPr>
              <w:spacing w:line="340" w:lineRule="exact"/>
              <w:ind w:leftChars="0" w:firstLineChars="0"/>
              <w:rPr>
                <w:rFonts w:ascii="Times New Roman" w:hAnsi="Times New Roman"/>
                <w:sz w:val="26"/>
                <w:szCs w:val="26"/>
              </w:rPr>
            </w:pPr>
            <w:r w:rsidRPr="00C0608E">
              <w:rPr>
                <w:rFonts w:ascii="Times New Roman"/>
                <w:sz w:val="26"/>
                <w:szCs w:val="26"/>
              </w:rPr>
              <w:t>報告內容：包括前言、研究目的、文獻探討、研究方法、結果與討論（含結論與建議）</w:t>
            </w:r>
            <w:r w:rsidRPr="00C0608E">
              <w:rPr>
                <w:rFonts w:ascii="Times New Roman" w:hAnsi="Times New Roman"/>
                <w:sz w:val="26"/>
                <w:szCs w:val="26"/>
              </w:rPr>
              <w:t>…</w:t>
            </w:r>
            <w:r w:rsidRPr="00C0608E">
              <w:rPr>
                <w:rFonts w:ascii="Times New Roman"/>
                <w:sz w:val="26"/>
                <w:szCs w:val="26"/>
              </w:rPr>
              <w:t>等。</w:t>
            </w:r>
          </w:p>
          <w:p w:rsidR="00B25271" w:rsidRPr="00C0608E" w:rsidRDefault="00804141" w:rsidP="00C7066B">
            <w:pPr>
              <w:pStyle w:val="a5"/>
              <w:numPr>
                <w:ilvl w:val="0"/>
                <w:numId w:val="9"/>
              </w:numPr>
              <w:spacing w:line="340" w:lineRule="exact"/>
              <w:ind w:leftChars="0" w:firstLineChars="0"/>
              <w:rPr>
                <w:rFonts w:ascii="Times New Roman" w:hAnsi="Times New Roman"/>
                <w:sz w:val="26"/>
                <w:szCs w:val="26"/>
              </w:rPr>
            </w:pPr>
            <w:r w:rsidRPr="00C0608E">
              <w:rPr>
                <w:rFonts w:ascii="Times New Roman"/>
                <w:sz w:val="26"/>
                <w:szCs w:val="26"/>
              </w:rPr>
              <w:t>計畫成果自評部分：請就研究內容與原計畫相符程度、達成預期目標情況、研究成果之學術或應用價值</w:t>
            </w:r>
            <w:r w:rsidRPr="00C0608E">
              <w:rPr>
                <w:rFonts w:ascii="Times New Roman" w:hAnsi="Times New Roman"/>
                <w:sz w:val="26"/>
                <w:szCs w:val="26"/>
              </w:rPr>
              <w:t>(</w:t>
            </w:r>
            <w:r w:rsidRPr="00C0608E">
              <w:rPr>
                <w:rFonts w:ascii="Times New Roman"/>
                <w:sz w:val="26"/>
                <w:szCs w:val="26"/>
              </w:rPr>
              <w:t>簡要敘述成果所代表之意義、價值、影響或進一步發展之可能性</w:t>
            </w:r>
            <w:r w:rsidRPr="00C0608E">
              <w:rPr>
                <w:rFonts w:ascii="Times New Roman" w:hAnsi="Times New Roman"/>
                <w:sz w:val="26"/>
                <w:szCs w:val="26"/>
              </w:rPr>
              <w:t>)</w:t>
            </w:r>
            <w:r w:rsidRPr="00C0608E">
              <w:rPr>
                <w:rFonts w:ascii="Times New Roman"/>
                <w:sz w:val="26"/>
                <w:szCs w:val="26"/>
              </w:rPr>
              <w:t>、是否適合在學術期刊發表或申請專利、主要發現或其他有關價值等，作</w:t>
            </w:r>
            <w:proofErr w:type="gramStart"/>
            <w:r w:rsidRPr="00C0608E">
              <w:rPr>
                <w:rFonts w:ascii="Times New Roman"/>
                <w:sz w:val="26"/>
                <w:szCs w:val="26"/>
              </w:rPr>
              <w:t>一</w:t>
            </w:r>
            <w:proofErr w:type="gramEnd"/>
            <w:r w:rsidRPr="00C0608E">
              <w:rPr>
                <w:rFonts w:ascii="Times New Roman"/>
                <w:sz w:val="26"/>
                <w:szCs w:val="26"/>
              </w:rPr>
              <w:t>綜合評估，並請至本會</w:t>
            </w:r>
            <w:proofErr w:type="gramStart"/>
            <w:r w:rsidRPr="00C0608E">
              <w:rPr>
                <w:rFonts w:ascii="Times New Roman"/>
                <w:sz w:val="26"/>
                <w:szCs w:val="26"/>
              </w:rPr>
              <w:t>網站線上製作</w:t>
            </w:r>
            <w:proofErr w:type="gramEnd"/>
            <w:r w:rsidRPr="00F1436C">
              <w:rPr>
                <w:rFonts w:ascii="Times New Roman"/>
                <w:color w:val="FF0000"/>
                <w:sz w:val="26"/>
                <w:szCs w:val="26"/>
                <w:u w:val="single"/>
              </w:rPr>
              <w:t>。</w:t>
            </w:r>
            <w:r w:rsidRPr="00C0608E">
              <w:rPr>
                <w:rFonts w:ascii="Times New Roman"/>
                <w:sz w:val="26"/>
                <w:szCs w:val="26"/>
              </w:rPr>
              <w:t>（格式如附件二）</w:t>
            </w:r>
          </w:p>
          <w:p w:rsidR="00B25271" w:rsidRPr="00C0608E" w:rsidRDefault="00804141" w:rsidP="00C7066B">
            <w:pPr>
              <w:pStyle w:val="a5"/>
              <w:numPr>
                <w:ilvl w:val="0"/>
                <w:numId w:val="9"/>
              </w:numPr>
              <w:spacing w:line="340" w:lineRule="exact"/>
              <w:ind w:leftChars="0" w:firstLineChars="0"/>
              <w:rPr>
                <w:rFonts w:ascii="Times New Roman" w:hAnsi="Times New Roman"/>
                <w:sz w:val="26"/>
                <w:szCs w:val="26"/>
              </w:rPr>
            </w:pPr>
            <w:r w:rsidRPr="00C0608E">
              <w:rPr>
                <w:rFonts w:ascii="Times New Roman"/>
                <w:sz w:val="26"/>
                <w:szCs w:val="26"/>
              </w:rPr>
              <w:t>頁碼編寫：請對摘要及目錄部分用羅馬字</w:t>
            </w:r>
            <w:r w:rsidRPr="00C0608E">
              <w:rPr>
                <w:rFonts w:ascii="Times New Roman" w:hAnsi="Times New Roman"/>
                <w:sz w:val="26"/>
                <w:szCs w:val="26"/>
              </w:rPr>
              <w:t xml:space="preserve">I </w:t>
            </w:r>
            <w:r w:rsidRPr="00C0608E">
              <w:rPr>
                <w:rFonts w:ascii="Times New Roman"/>
                <w:sz w:val="26"/>
                <w:szCs w:val="26"/>
              </w:rPr>
              <w:t>、</w:t>
            </w:r>
            <w:r w:rsidRPr="00C0608E">
              <w:rPr>
                <w:rFonts w:ascii="Times New Roman" w:hAnsi="Times New Roman"/>
                <w:sz w:val="26"/>
                <w:szCs w:val="26"/>
              </w:rPr>
              <w:t>II</w:t>
            </w:r>
            <w:r w:rsidRPr="00C0608E">
              <w:rPr>
                <w:rFonts w:ascii="Times New Roman"/>
                <w:sz w:val="26"/>
                <w:szCs w:val="26"/>
              </w:rPr>
              <w:t>、</w:t>
            </w:r>
            <w:r w:rsidRPr="00C0608E">
              <w:rPr>
                <w:rFonts w:ascii="Times New Roman" w:hAnsi="Times New Roman"/>
                <w:sz w:val="26"/>
                <w:szCs w:val="26"/>
              </w:rPr>
              <w:t xml:space="preserve"> III…</w:t>
            </w:r>
            <w:proofErr w:type="gramStart"/>
            <w:r w:rsidRPr="00C0608E">
              <w:rPr>
                <w:rFonts w:ascii="Times New Roman" w:hAnsi="Times New Roman"/>
                <w:sz w:val="26"/>
                <w:szCs w:val="26"/>
              </w:rPr>
              <w:t>…</w:t>
            </w:r>
            <w:proofErr w:type="gramEnd"/>
            <w:r w:rsidRPr="00C0608E">
              <w:rPr>
                <w:rFonts w:ascii="Times New Roman"/>
                <w:sz w:val="26"/>
                <w:szCs w:val="26"/>
              </w:rPr>
              <w:t>標在每頁下方中央；報告內容至附錄部分請以阿拉伯數字</w:t>
            </w:r>
            <w:smartTag w:uri="urn:schemas-microsoft-com:office:smarttags" w:element="chsdate">
              <w:smartTagPr>
                <w:attr w:name="Year" w:val="1899"/>
                <w:attr w:name="Month" w:val="12"/>
                <w:attr w:name="Day" w:val="30"/>
                <w:attr w:name="IsLunarDate" w:val="False"/>
                <w:attr w:name="IsROCDate" w:val="False"/>
              </w:smartTagPr>
              <w:r w:rsidRPr="00C0608E">
                <w:rPr>
                  <w:rFonts w:ascii="Times New Roman" w:hAnsi="Times New Roman"/>
                  <w:sz w:val="26"/>
                  <w:szCs w:val="26"/>
                </w:rPr>
                <w:t>1.2.3</w:t>
              </w:r>
            </w:smartTag>
            <w:r w:rsidRPr="00C0608E">
              <w:rPr>
                <w:rFonts w:ascii="Times New Roman" w:hAnsi="Times New Roman"/>
                <w:sz w:val="26"/>
                <w:szCs w:val="26"/>
              </w:rPr>
              <w:t>.…</w:t>
            </w:r>
            <w:proofErr w:type="gramStart"/>
            <w:r w:rsidRPr="00C0608E">
              <w:rPr>
                <w:rFonts w:ascii="Times New Roman" w:hAnsi="Times New Roman"/>
                <w:sz w:val="26"/>
                <w:szCs w:val="26"/>
              </w:rPr>
              <w:t>…</w:t>
            </w:r>
            <w:proofErr w:type="gramEnd"/>
            <w:r w:rsidRPr="00C0608E">
              <w:rPr>
                <w:rFonts w:ascii="Times New Roman"/>
                <w:sz w:val="26"/>
                <w:szCs w:val="26"/>
              </w:rPr>
              <w:t>順序標在每頁下方中央。</w:t>
            </w:r>
          </w:p>
          <w:p w:rsidR="00B25271" w:rsidRPr="00C0608E" w:rsidRDefault="00804141" w:rsidP="00C7066B">
            <w:pPr>
              <w:pStyle w:val="a5"/>
              <w:numPr>
                <w:ilvl w:val="0"/>
                <w:numId w:val="9"/>
              </w:numPr>
              <w:spacing w:line="340" w:lineRule="exact"/>
              <w:ind w:leftChars="0" w:firstLineChars="0"/>
              <w:rPr>
                <w:rFonts w:ascii="Times New Roman" w:hAnsi="Times New Roman"/>
                <w:sz w:val="26"/>
                <w:szCs w:val="26"/>
              </w:rPr>
            </w:pPr>
            <w:r w:rsidRPr="00C0608E">
              <w:rPr>
                <w:rFonts w:ascii="Times New Roman"/>
                <w:sz w:val="26"/>
                <w:szCs w:val="26"/>
              </w:rPr>
              <w:t>附表及附圖可列在文中或參考文獻之後，各表、</w:t>
            </w:r>
            <w:proofErr w:type="gramStart"/>
            <w:r w:rsidRPr="00C0608E">
              <w:rPr>
                <w:rFonts w:ascii="Times New Roman"/>
                <w:sz w:val="26"/>
                <w:szCs w:val="26"/>
              </w:rPr>
              <w:t>圖請說明</w:t>
            </w:r>
            <w:proofErr w:type="gramEnd"/>
            <w:r w:rsidRPr="00C0608E">
              <w:rPr>
                <w:rFonts w:ascii="Times New Roman"/>
                <w:sz w:val="26"/>
                <w:szCs w:val="26"/>
              </w:rPr>
              <w:t>內容。</w:t>
            </w:r>
          </w:p>
          <w:p w:rsidR="00804141" w:rsidRPr="00C0608E" w:rsidRDefault="00804141" w:rsidP="00C7066B">
            <w:pPr>
              <w:pStyle w:val="a5"/>
              <w:numPr>
                <w:ilvl w:val="0"/>
                <w:numId w:val="9"/>
              </w:numPr>
              <w:spacing w:line="340" w:lineRule="exact"/>
              <w:ind w:leftChars="0" w:firstLineChars="0"/>
              <w:rPr>
                <w:rFonts w:ascii="Times New Roman" w:hAnsi="Times New Roman"/>
                <w:sz w:val="26"/>
                <w:szCs w:val="26"/>
              </w:rPr>
            </w:pPr>
            <w:r w:rsidRPr="00C0608E">
              <w:rPr>
                <w:rFonts w:ascii="Times New Roman"/>
                <w:sz w:val="26"/>
                <w:szCs w:val="26"/>
              </w:rPr>
              <w:t>可供推廣之研發成果資料表：</w:t>
            </w:r>
          </w:p>
          <w:p w:rsidR="00804141" w:rsidRPr="00C0608E" w:rsidRDefault="00804141" w:rsidP="00C7066B">
            <w:pPr>
              <w:pStyle w:val="a5"/>
              <w:spacing w:line="340" w:lineRule="exact"/>
              <w:ind w:leftChars="413" w:left="1157" w:hangingChars="64" w:hanging="166"/>
              <w:rPr>
                <w:rFonts w:ascii="Times New Roman" w:hAnsi="Times New Roman"/>
                <w:sz w:val="26"/>
                <w:szCs w:val="26"/>
              </w:rPr>
            </w:pPr>
            <w:r w:rsidRPr="00C0608E">
              <w:rPr>
                <w:rFonts w:ascii="Times New Roman" w:hAnsi="Times New Roman"/>
                <w:sz w:val="26"/>
                <w:szCs w:val="26"/>
              </w:rPr>
              <w:t>1.</w:t>
            </w:r>
            <w:r w:rsidRPr="00C0608E">
              <w:rPr>
                <w:rFonts w:ascii="Times New Roman"/>
                <w:sz w:val="26"/>
                <w:szCs w:val="26"/>
              </w:rPr>
              <w:t>研究計畫所產生之研發成果，應至國科會科技研發成果資訊系統</w:t>
            </w:r>
            <w:proofErr w:type="gramStart"/>
            <w:r w:rsidRPr="00C0608E">
              <w:rPr>
                <w:rFonts w:ascii="Times New Roman"/>
                <w:sz w:val="26"/>
                <w:szCs w:val="26"/>
              </w:rPr>
              <w:t>（</w:t>
            </w:r>
            <w:proofErr w:type="gramEnd"/>
            <w:r w:rsidRPr="00C0608E">
              <w:rPr>
                <w:rFonts w:ascii="Times New Roman" w:hAnsi="Times New Roman"/>
                <w:sz w:val="26"/>
                <w:szCs w:val="26"/>
              </w:rPr>
              <w:t>STRIKE</w:t>
            </w:r>
            <w:r w:rsidRPr="00C0608E">
              <w:rPr>
                <w:rFonts w:ascii="Times New Roman"/>
                <w:sz w:val="26"/>
                <w:szCs w:val="26"/>
              </w:rPr>
              <w:t>系統，</w:t>
            </w:r>
            <w:r w:rsidRPr="00C0608E">
              <w:rPr>
                <w:rFonts w:ascii="Times New Roman" w:hAnsi="Times New Roman"/>
                <w:sz w:val="26"/>
                <w:szCs w:val="26"/>
              </w:rPr>
              <w:t>https://nscnt66.nsc.gov.tw/</w:t>
            </w:r>
            <w:smartTag w:uri="urn:schemas-microsoft-com:office:smarttags" w:element="PersonName">
              <w:r w:rsidRPr="00C0608E">
                <w:rPr>
                  <w:rFonts w:ascii="Times New Roman" w:hAnsi="Times New Roman"/>
                  <w:sz w:val="26"/>
                  <w:szCs w:val="26"/>
                </w:rPr>
                <w:t>strike</w:t>
              </w:r>
            </w:smartTag>
            <w:r w:rsidRPr="00C0608E">
              <w:rPr>
                <w:rFonts w:ascii="Times New Roman" w:hAnsi="Times New Roman"/>
                <w:sz w:val="26"/>
                <w:szCs w:val="26"/>
              </w:rPr>
              <w:t>/</w:t>
            </w:r>
            <w:proofErr w:type="gramStart"/>
            <w:r w:rsidRPr="00C0608E">
              <w:rPr>
                <w:rFonts w:ascii="Times New Roman"/>
                <w:sz w:val="26"/>
                <w:szCs w:val="26"/>
              </w:rPr>
              <w:t>）</w:t>
            </w:r>
            <w:proofErr w:type="gramEnd"/>
            <w:r w:rsidRPr="00C0608E">
              <w:rPr>
                <w:rFonts w:ascii="Times New Roman"/>
                <w:sz w:val="26"/>
                <w:szCs w:val="26"/>
              </w:rPr>
              <w:t>填列研發成果資料表（如附件</w:t>
            </w:r>
            <w:r w:rsidRPr="00C0608E">
              <w:rPr>
                <w:rFonts w:ascii="Times New Roman"/>
                <w:sz w:val="26"/>
                <w:szCs w:val="26"/>
              </w:rPr>
              <w:lastRenderedPageBreak/>
              <w:t>三），循執行機構行政程序，由研發成果推廣單位（如技轉中心）</w:t>
            </w:r>
            <w:proofErr w:type="gramStart"/>
            <w:r w:rsidRPr="00C0608E">
              <w:rPr>
                <w:rFonts w:ascii="Times New Roman"/>
                <w:sz w:val="26"/>
                <w:szCs w:val="26"/>
              </w:rPr>
              <w:t>線上繳交</w:t>
            </w:r>
            <w:proofErr w:type="gramEnd"/>
            <w:r w:rsidRPr="00C0608E">
              <w:rPr>
                <w:rFonts w:ascii="Times New Roman"/>
                <w:sz w:val="26"/>
                <w:szCs w:val="26"/>
              </w:rPr>
              <w:t>送出。</w:t>
            </w:r>
          </w:p>
          <w:p w:rsidR="00804141" w:rsidRPr="00C0608E" w:rsidRDefault="00804141" w:rsidP="00C7066B">
            <w:pPr>
              <w:pStyle w:val="a5"/>
              <w:spacing w:line="340" w:lineRule="exact"/>
              <w:ind w:leftChars="413" w:left="1157" w:hangingChars="64" w:hanging="166"/>
              <w:rPr>
                <w:rFonts w:ascii="Times New Roman" w:hAnsi="Times New Roman"/>
                <w:sz w:val="26"/>
                <w:szCs w:val="26"/>
              </w:rPr>
            </w:pPr>
            <w:r w:rsidRPr="00C0608E">
              <w:rPr>
                <w:rFonts w:ascii="Times New Roman" w:hAnsi="Times New Roman"/>
                <w:sz w:val="26"/>
                <w:szCs w:val="26"/>
              </w:rPr>
              <w:t>2.</w:t>
            </w:r>
            <w:r w:rsidRPr="00C0608E">
              <w:rPr>
                <w:rFonts w:ascii="Times New Roman"/>
                <w:sz w:val="26"/>
                <w:szCs w:val="26"/>
              </w:rPr>
              <w:t>每項研發成果填寫一份。</w:t>
            </w:r>
          </w:p>
          <w:p w:rsidR="00804141" w:rsidRPr="00C0608E" w:rsidRDefault="00804141" w:rsidP="00C7066B">
            <w:pPr>
              <w:pStyle w:val="a5"/>
              <w:numPr>
                <w:ilvl w:val="0"/>
                <w:numId w:val="9"/>
              </w:numPr>
              <w:spacing w:line="340" w:lineRule="exact"/>
              <w:ind w:leftChars="0" w:firstLineChars="0"/>
              <w:rPr>
                <w:rFonts w:ascii="Times New Roman" w:hAnsi="Times New Roman"/>
                <w:sz w:val="26"/>
                <w:szCs w:val="26"/>
              </w:rPr>
            </w:pPr>
            <w:r w:rsidRPr="00C0608E">
              <w:rPr>
                <w:rFonts w:ascii="Times New Roman"/>
                <w:sz w:val="26"/>
                <w:szCs w:val="26"/>
              </w:rPr>
              <w:t>若該計畫已有論文發表者</w:t>
            </w:r>
            <w:r w:rsidRPr="00C0608E">
              <w:rPr>
                <w:rFonts w:ascii="Times New Roman" w:hAnsi="Times New Roman"/>
                <w:sz w:val="26"/>
                <w:szCs w:val="26"/>
              </w:rPr>
              <w:t>(</w:t>
            </w:r>
            <w:r w:rsidRPr="00C0608E">
              <w:rPr>
                <w:rFonts w:ascii="Times New Roman"/>
                <w:sz w:val="26"/>
                <w:szCs w:val="26"/>
              </w:rPr>
              <w:t>須於論文致謝部分註明補助計畫編號</w:t>
            </w:r>
            <w:r w:rsidRPr="00C0608E">
              <w:rPr>
                <w:rFonts w:ascii="Times New Roman" w:hAnsi="Times New Roman"/>
                <w:sz w:val="26"/>
                <w:szCs w:val="26"/>
              </w:rPr>
              <w:t>)</w:t>
            </w:r>
            <w:r w:rsidRPr="00C0608E">
              <w:rPr>
                <w:rFonts w:ascii="Times New Roman"/>
                <w:sz w:val="26"/>
                <w:szCs w:val="26"/>
              </w:rPr>
              <w:t>，得作為成果報告內容或附錄，並請註明發表刊物名稱、</w:t>
            </w:r>
            <w:proofErr w:type="gramStart"/>
            <w:r w:rsidRPr="00C0608E">
              <w:rPr>
                <w:rFonts w:ascii="Times New Roman"/>
                <w:sz w:val="26"/>
                <w:szCs w:val="26"/>
              </w:rPr>
              <w:t>卷期及</w:t>
            </w:r>
            <w:proofErr w:type="gramEnd"/>
            <w:r w:rsidRPr="00C0608E">
              <w:rPr>
                <w:rFonts w:ascii="Times New Roman"/>
                <w:sz w:val="26"/>
                <w:szCs w:val="26"/>
              </w:rPr>
              <w:t>出版日期。若有與執行本計畫相關之著作、專利、技術報告、或學生畢業論文等，請在參考文獻內註明之。</w:t>
            </w:r>
          </w:p>
        </w:tc>
        <w:tc>
          <w:tcPr>
            <w:tcW w:w="2160" w:type="dxa"/>
            <w:tcBorders>
              <w:top w:val="single" w:sz="4" w:space="0" w:color="auto"/>
            </w:tcBorders>
            <w:shd w:val="clear" w:color="auto" w:fill="auto"/>
          </w:tcPr>
          <w:p w:rsidR="00804141" w:rsidRPr="00C0608E" w:rsidRDefault="0033150C" w:rsidP="00C7066B">
            <w:pPr>
              <w:adjustRightInd w:val="0"/>
              <w:snapToGrid w:val="0"/>
              <w:spacing w:line="340" w:lineRule="exact"/>
              <w:rPr>
                <w:rFonts w:eastAsia="標楷體"/>
                <w:color w:val="000000"/>
                <w:sz w:val="26"/>
                <w:szCs w:val="26"/>
              </w:rPr>
            </w:pPr>
            <w:r>
              <w:rPr>
                <w:rFonts w:eastAsia="標楷體" w:hint="eastAsia"/>
                <w:color w:val="000000"/>
                <w:sz w:val="26"/>
                <w:szCs w:val="26"/>
              </w:rPr>
              <w:lastRenderedPageBreak/>
              <w:t>刪除</w:t>
            </w:r>
            <w:r w:rsidR="00F1436C">
              <w:rPr>
                <w:rFonts w:eastAsia="標楷體" w:hint="eastAsia"/>
                <w:color w:val="000000"/>
                <w:sz w:val="26"/>
                <w:szCs w:val="26"/>
              </w:rPr>
              <w:t>文字。</w:t>
            </w:r>
          </w:p>
        </w:tc>
      </w:tr>
      <w:tr w:rsidR="00804141" w:rsidRPr="00C0608E" w:rsidTr="00F5021C">
        <w:tc>
          <w:tcPr>
            <w:tcW w:w="3873" w:type="dxa"/>
            <w:tcBorders>
              <w:top w:val="single" w:sz="4" w:space="0" w:color="auto"/>
            </w:tcBorders>
            <w:shd w:val="clear" w:color="auto" w:fill="auto"/>
          </w:tcPr>
          <w:p w:rsidR="00804141" w:rsidRPr="00C0608E" w:rsidRDefault="00804141" w:rsidP="00C7066B">
            <w:pPr>
              <w:spacing w:line="340" w:lineRule="exact"/>
              <w:ind w:left="502" w:hangingChars="193" w:hanging="502"/>
              <w:jc w:val="both"/>
              <w:rPr>
                <w:rFonts w:eastAsia="標楷體"/>
                <w:color w:val="000000"/>
                <w:sz w:val="26"/>
                <w:szCs w:val="26"/>
              </w:rPr>
            </w:pPr>
            <w:r w:rsidRPr="00C0608E">
              <w:rPr>
                <w:rFonts w:eastAsia="標楷體" w:hAnsi="標楷體"/>
                <w:color w:val="000000"/>
                <w:sz w:val="26"/>
                <w:szCs w:val="26"/>
              </w:rPr>
              <w:lastRenderedPageBreak/>
              <w:t>三、計畫中獲補助</w:t>
            </w:r>
            <w:r w:rsidRPr="00C0608E">
              <w:rPr>
                <w:rFonts w:eastAsia="標楷體" w:hAnsi="標楷體"/>
                <w:color w:val="FF0000"/>
                <w:sz w:val="26"/>
                <w:szCs w:val="26"/>
                <w:u w:val="single"/>
              </w:rPr>
              <w:t>赴</w:t>
            </w:r>
            <w:r w:rsidRPr="00C0608E">
              <w:rPr>
                <w:rFonts w:eastAsia="標楷體" w:hAnsi="標楷體"/>
                <w:color w:val="000000"/>
                <w:sz w:val="26"/>
                <w:szCs w:val="26"/>
              </w:rPr>
              <w:t>國外或大陸地區</w:t>
            </w:r>
            <w:r w:rsidRPr="00C0608E">
              <w:rPr>
                <w:rFonts w:eastAsia="標楷體" w:hAnsi="標楷體"/>
                <w:color w:val="FF0000"/>
                <w:sz w:val="26"/>
                <w:szCs w:val="26"/>
                <w:u w:val="single"/>
              </w:rPr>
              <w:t>移地研究</w:t>
            </w:r>
            <w:r w:rsidRPr="00C0608E">
              <w:rPr>
                <w:rFonts w:eastAsia="標楷體" w:hAnsi="標楷體"/>
                <w:color w:val="000000"/>
                <w:sz w:val="26"/>
                <w:szCs w:val="26"/>
              </w:rPr>
              <w:t>差旅費、出席國際學術會議差旅費或國際合作研究計畫</w:t>
            </w:r>
            <w:r w:rsidRPr="00C0608E">
              <w:rPr>
                <w:rFonts w:eastAsia="標楷體" w:hAnsi="標楷體"/>
                <w:color w:val="FF0000"/>
                <w:sz w:val="26"/>
                <w:szCs w:val="26"/>
                <w:u w:val="single"/>
              </w:rPr>
              <w:t>出國</w:t>
            </w:r>
            <w:r w:rsidRPr="00C0608E">
              <w:rPr>
                <w:rFonts w:eastAsia="標楷體" w:hAnsi="標楷體"/>
                <w:color w:val="000000"/>
                <w:sz w:val="26"/>
                <w:szCs w:val="26"/>
              </w:rPr>
              <w:t>差旅費者，須依規定分別撰寫</w:t>
            </w:r>
            <w:r w:rsidRPr="00C0608E">
              <w:rPr>
                <w:rFonts w:eastAsia="標楷體" w:hAnsi="標楷體"/>
                <w:color w:val="FF0000"/>
                <w:sz w:val="26"/>
                <w:szCs w:val="26"/>
                <w:u w:val="single"/>
              </w:rPr>
              <w:t>出國</w:t>
            </w:r>
            <w:r w:rsidR="00E62412" w:rsidRPr="00E62412">
              <w:rPr>
                <w:rFonts w:eastAsia="標楷體" w:hAnsi="標楷體" w:hint="eastAsia"/>
                <w:sz w:val="26"/>
                <w:szCs w:val="26"/>
              </w:rPr>
              <w:t>心得</w:t>
            </w:r>
            <w:r w:rsidRPr="00C0608E">
              <w:rPr>
                <w:rFonts w:eastAsia="標楷體" w:hAnsi="標楷體"/>
                <w:color w:val="000000"/>
                <w:sz w:val="26"/>
                <w:szCs w:val="26"/>
              </w:rPr>
              <w:t>報告</w:t>
            </w:r>
            <w:r w:rsidR="00710997" w:rsidRPr="00710997">
              <w:rPr>
                <w:rFonts w:eastAsia="標楷體" w:hAnsi="標楷體" w:hint="eastAsia"/>
                <w:color w:val="FF0000"/>
                <w:sz w:val="26"/>
                <w:szCs w:val="26"/>
                <w:u w:val="single"/>
              </w:rPr>
              <w:t>（</w:t>
            </w:r>
            <w:r w:rsidR="001E0124">
              <w:rPr>
                <w:rFonts w:eastAsia="標楷體" w:hAnsi="標楷體" w:hint="eastAsia"/>
                <w:color w:val="FF0000"/>
                <w:sz w:val="26"/>
                <w:szCs w:val="26"/>
                <w:u w:val="single"/>
              </w:rPr>
              <w:t>其中，獲補助</w:t>
            </w:r>
            <w:r w:rsidR="00710997" w:rsidRPr="00710997">
              <w:rPr>
                <w:rFonts w:eastAsia="標楷體" w:hAnsi="標楷體" w:hint="eastAsia"/>
                <w:color w:val="FF0000"/>
                <w:sz w:val="26"/>
                <w:szCs w:val="26"/>
                <w:u w:val="single"/>
              </w:rPr>
              <w:t>出席國際學術會議差旅費者須另附發表之論文</w:t>
            </w:r>
            <w:r w:rsidR="002D414D">
              <w:rPr>
                <w:rFonts w:eastAsia="標楷體" w:hAnsi="標楷體" w:hint="eastAsia"/>
                <w:color w:val="FF0000"/>
                <w:sz w:val="26"/>
                <w:szCs w:val="26"/>
                <w:u w:val="single"/>
              </w:rPr>
              <w:t>）</w:t>
            </w:r>
            <w:r w:rsidRPr="00C0608E">
              <w:rPr>
                <w:rFonts w:eastAsia="標楷體" w:hAnsi="標楷體"/>
                <w:color w:val="000000"/>
                <w:sz w:val="26"/>
                <w:szCs w:val="26"/>
              </w:rPr>
              <w:t>，並至本會</w:t>
            </w:r>
            <w:proofErr w:type="gramStart"/>
            <w:r w:rsidRPr="00C0608E">
              <w:rPr>
                <w:rFonts w:eastAsia="標楷體" w:hAnsi="標楷體"/>
                <w:color w:val="000000"/>
                <w:sz w:val="26"/>
                <w:szCs w:val="26"/>
              </w:rPr>
              <w:t>網站線上繳交</w:t>
            </w:r>
            <w:proofErr w:type="gramEnd"/>
            <w:r w:rsidRPr="00C0608E">
              <w:rPr>
                <w:rFonts w:eastAsia="標楷體" w:hAnsi="標楷體"/>
                <w:color w:val="000000"/>
                <w:sz w:val="26"/>
                <w:szCs w:val="26"/>
              </w:rPr>
              <w:t>電子檔，</w:t>
            </w:r>
            <w:r w:rsidRPr="00E62412">
              <w:rPr>
                <w:rFonts w:eastAsia="標楷體" w:hAnsi="標楷體"/>
                <w:color w:val="FF0000"/>
                <w:sz w:val="26"/>
                <w:szCs w:val="26"/>
                <w:u w:val="single"/>
              </w:rPr>
              <w:t>出國</w:t>
            </w:r>
            <w:r w:rsidR="00E62412" w:rsidRPr="00E62412">
              <w:rPr>
                <w:rFonts w:eastAsia="標楷體" w:hAnsi="標楷體" w:hint="eastAsia"/>
                <w:sz w:val="26"/>
                <w:szCs w:val="26"/>
              </w:rPr>
              <w:t>心得</w:t>
            </w:r>
            <w:r w:rsidRPr="00C0608E">
              <w:rPr>
                <w:rFonts w:eastAsia="標楷體" w:hAnsi="標楷體"/>
                <w:color w:val="000000"/>
                <w:sz w:val="26"/>
                <w:szCs w:val="26"/>
              </w:rPr>
              <w:t>報告格式如附件四、五、六。</w:t>
            </w:r>
          </w:p>
        </w:tc>
        <w:tc>
          <w:tcPr>
            <w:tcW w:w="3873" w:type="dxa"/>
            <w:tcBorders>
              <w:top w:val="single" w:sz="4" w:space="0" w:color="auto"/>
            </w:tcBorders>
            <w:shd w:val="clear" w:color="auto" w:fill="auto"/>
          </w:tcPr>
          <w:p w:rsidR="00804141" w:rsidRPr="00C0608E" w:rsidRDefault="00804141" w:rsidP="00C7066B">
            <w:pPr>
              <w:pStyle w:val="a5"/>
              <w:spacing w:line="340" w:lineRule="exact"/>
              <w:ind w:leftChars="0" w:left="530" w:hangingChars="204" w:hanging="530"/>
              <w:rPr>
                <w:rFonts w:ascii="Times New Roman" w:hAnsi="Times New Roman"/>
                <w:sz w:val="26"/>
                <w:szCs w:val="26"/>
              </w:rPr>
            </w:pPr>
            <w:r w:rsidRPr="00C0608E">
              <w:rPr>
                <w:rFonts w:ascii="Times New Roman"/>
                <w:sz w:val="26"/>
                <w:szCs w:val="26"/>
              </w:rPr>
              <w:t>三、計畫中獲補助國外或大陸地區差旅費、出席國際學術會議差旅費或國際合作研究計畫差旅費者，須依規定分別撰寫</w:t>
            </w:r>
            <w:r w:rsidRPr="00E62412">
              <w:rPr>
                <w:rFonts w:ascii="Times New Roman"/>
                <w:color w:val="auto"/>
                <w:sz w:val="26"/>
                <w:szCs w:val="26"/>
              </w:rPr>
              <w:t>心得</w:t>
            </w:r>
            <w:r w:rsidRPr="00C0608E">
              <w:rPr>
                <w:rFonts w:ascii="Times New Roman"/>
                <w:sz w:val="26"/>
                <w:szCs w:val="26"/>
              </w:rPr>
              <w:t>報告，並至本會</w:t>
            </w:r>
            <w:proofErr w:type="gramStart"/>
            <w:r w:rsidRPr="00C0608E">
              <w:rPr>
                <w:rFonts w:ascii="Times New Roman"/>
                <w:sz w:val="26"/>
                <w:szCs w:val="26"/>
              </w:rPr>
              <w:t>網站線上繳交</w:t>
            </w:r>
            <w:proofErr w:type="gramEnd"/>
            <w:r w:rsidRPr="00C0608E">
              <w:rPr>
                <w:rFonts w:ascii="Times New Roman"/>
                <w:sz w:val="26"/>
                <w:szCs w:val="26"/>
              </w:rPr>
              <w:t>電子檔，</w:t>
            </w:r>
            <w:r w:rsidRPr="00E62412">
              <w:rPr>
                <w:rFonts w:ascii="Times New Roman"/>
                <w:color w:val="auto"/>
                <w:sz w:val="26"/>
                <w:szCs w:val="26"/>
              </w:rPr>
              <w:t>心得</w:t>
            </w:r>
            <w:r w:rsidRPr="00C0608E">
              <w:rPr>
                <w:rFonts w:ascii="Times New Roman"/>
                <w:sz w:val="26"/>
                <w:szCs w:val="26"/>
              </w:rPr>
              <w:t>報告格式如附件四、五、六。</w:t>
            </w:r>
          </w:p>
        </w:tc>
        <w:tc>
          <w:tcPr>
            <w:tcW w:w="2160" w:type="dxa"/>
            <w:tcBorders>
              <w:top w:val="single" w:sz="4" w:space="0" w:color="auto"/>
            </w:tcBorders>
            <w:shd w:val="clear" w:color="auto" w:fill="auto"/>
          </w:tcPr>
          <w:p w:rsidR="006C1FB0" w:rsidRPr="006C1FB0" w:rsidRDefault="006C1FB0" w:rsidP="00C7066B">
            <w:pPr>
              <w:adjustRightInd w:val="0"/>
              <w:snapToGrid w:val="0"/>
              <w:spacing w:line="340" w:lineRule="exact"/>
              <w:rPr>
                <w:rFonts w:eastAsia="標楷體"/>
                <w:color w:val="000000"/>
                <w:sz w:val="26"/>
                <w:szCs w:val="26"/>
              </w:rPr>
            </w:pPr>
            <w:r>
              <w:rPr>
                <w:rFonts w:eastAsia="標楷體" w:hint="eastAsia"/>
                <w:color w:val="000000"/>
                <w:sz w:val="26"/>
                <w:szCs w:val="26"/>
              </w:rPr>
              <w:t>配合專題計畫作業要點</w:t>
            </w:r>
            <w:r w:rsidR="00E62412">
              <w:rPr>
                <w:rFonts w:eastAsia="標楷體" w:hint="eastAsia"/>
                <w:color w:val="000000"/>
                <w:sz w:val="26"/>
                <w:szCs w:val="26"/>
              </w:rPr>
              <w:t>第六點</w:t>
            </w:r>
            <w:r>
              <w:rPr>
                <w:rFonts w:eastAsia="標楷體" w:hint="eastAsia"/>
                <w:color w:val="000000"/>
                <w:sz w:val="26"/>
                <w:szCs w:val="26"/>
              </w:rPr>
              <w:t>國外差旅費</w:t>
            </w:r>
            <w:r w:rsidR="00E62412">
              <w:rPr>
                <w:rFonts w:eastAsia="標楷體" w:hint="eastAsia"/>
                <w:color w:val="000000"/>
                <w:sz w:val="26"/>
                <w:szCs w:val="26"/>
              </w:rPr>
              <w:t>補助</w:t>
            </w:r>
            <w:r>
              <w:rPr>
                <w:rFonts w:eastAsia="標楷體" w:hint="eastAsia"/>
                <w:color w:val="000000"/>
                <w:sz w:val="26"/>
                <w:szCs w:val="26"/>
              </w:rPr>
              <w:t>項目</w:t>
            </w:r>
            <w:r w:rsidR="00304F45">
              <w:rPr>
                <w:rFonts w:eastAsia="標楷體" w:hint="eastAsia"/>
                <w:color w:val="000000"/>
                <w:sz w:val="26"/>
                <w:szCs w:val="26"/>
              </w:rPr>
              <w:t>名稱</w:t>
            </w:r>
            <w:r w:rsidR="00E62412">
              <w:rPr>
                <w:rFonts w:eastAsia="標楷體" w:hint="eastAsia"/>
                <w:color w:val="000000"/>
                <w:sz w:val="26"/>
                <w:szCs w:val="26"/>
              </w:rPr>
              <w:t>及第十九點報告繳交規定</w:t>
            </w:r>
            <w:r>
              <w:rPr>
                <w:rFonts w:eastAsia="標楷體" w:hint="eastAsia"/>
                <w:color w:val="000000"/>
                <w:sz w:val="26"/>
                <w:szCs w:val="26"/>
              </w:rPr>
              <w:t>修改文字。</w:t>
            </w:r>
          </w:p>
        </w:tc>
      </w:tr>
    </w:tbl>
    <w:p w:rsidR="000926EA" w:rsidRPr="00975555" w:rsidRDefault="000926EA" w:rsidP="00780E95">
      <w:pPr>
        <w:adjustRightInd w:val="0"/>
        <w:snapToGrid w:val="0"/>
        <w:ind w:left="456" w:hangingChars="190" w:hanging="456"/>
        <w:jc w:val="both"/>
        <w:rPr>
          <w:rFonts w:hint="eastAsia"/>
        </w:rPr>
      </w:pPr>
    </w:p>
    <w:sectPr w:rsidR="000926EA" w:rsidRPr="00975555" w:rsidSect="00F5021C">
      <w:footerReference w:type="default" r:id="rId7"/>
      <w:pgSz w:w="11906" w:h="16838" w:code="9"/>
      <w:pgMar w:top="851" w:right="1474" w:bottom="851" w:left="1474" w:header="851" w:footer="56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798E" w:rsidRDefault="0098798E" w:rsidP="00D27568">
      <w:r>
        <w:separator/>
      </w:r>
    </w:p>
  </w:endnote>
  <w:endnote w:type="continuationSeparator" w:id="0">
    <w:p w:rsidR="0098798E" w:rsidRDefault="0098798E" w:rsidP="00D275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使用中文字型)">
    <w:panose1 w:val="00000000000000000000"/>
    <w:charset w:val="88"/>
    <w:family w:val="roman"/>
    <w:notTrueType/>
    <w:pitch w:val="default"/>
    <w:sig w:usb0="00000000" w:usb1="00000000" w:usb2="00000000" w:usb3="00000000" w:csb0="00000000"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C60" w:rsidRDefault="003C0C60">
    <w:pPr>
      <w:pStyle w:val="a3"/>
      <w:jc w:val="center"/>
    </w:pPr>
    <w:fldSimple w:instr="PAGE   \* MERGEFORMAT">
      <w:r w:rsidR="00B77053" w:rsidRPr="00B77053">
        <w:rPr>
          <w:noProof/>
          <w:lang w:val="zh-TW"/>
        </w:rPr>
        <w:t>1</w:t>
      </w:r>
    </w:fldSimple>
  </w:p>
  <w:p w:rsidR="003C0C60" w:rsidRDefault="003C0C6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798E" w:rsidRDefault="0098798E" w:rsidP="00D27568">
      <w:r>
        <w:separator/>
      </w:r>
    </w:p>
  </w:footnote>
  <w:footnote w:type="continuationSeparator" w:id="0">
    <w:p w:rsidR="0098798E" w:rsidRDefault="0098798E" w:rsidP="00D275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E3370"/>
    <w:multiLevelType w:val="hybridMultilevel"/>
    <w:tmpl w:val="B2F4DC22"/>
    <w:lvl w:ilvl="0" w:tplc="6DC8E9BE">
      <w:start w:val="1"/>
      <w:numFmt w:val="taiwaneseCountingThousand"/>
      <w:lvlText w:val="(%1)"/>
      <w:lvlJc w:val="left"/>
      <w:pPr>
        <w:tabs>
          <w:tab w:val="num" w:pos="1246"/>
        </w:tabs>
        <w:ind w:left="1246" w:hanging="720"/>
      </w:pPr>
      <w:rPr>
        <w:rFonts w:hint="default"/>
      </w:rPr>
    </w:lvl>
    <w:lvl w:ilvl="1" w:tplc="04090019" w:tentative="1">
      <w:start w:val="1"/>
      <w:numFmt w:val="ideographTraditional"/>
      <w:lvlText w:val="%2、"/>
      <w:lvlJc w:val="left"/>
      <w:pPr>
        <w:tabs>
          <w:tab w:val="num" w:pos="1486"/>
        </w:tabs>
        <w:ind w:left="1486" w:hanging="480"/>
      </w:pPr>
    </w:lvl>
    <w:lvl w:ilvl="2" w:tplc="0409001B" w:tentative="1">
      <w:start w:val="1"/>
      <w:numFmt w:val="lowerRoman"/>
      <w:lvlText w:val="%3."/>
      <w:lvlJc w:val="right"/>
      <w:pPr>
        <w:tabs>
          <w:tab w:val="num" w:pos="1966"/>
        </w:tabs>
        <w:ind w:left="1966" w:hanging="480"/>
      </w:pPr>
    </w:lvl>
    <w:lvl w:ilvl="3" w:tplc="0409000F" w:tentative="1">
      <w:start w:val="1"/>
      <w:numFmt w:val="decimal"/>
      <w:lvlText w:val="%4."/>
      <w:lvlJc w:val="left"/>
      <w:pPr>
        <w:tabs>
          <w:tab w:val="num" w:pos="2446"/>
        </w:tabs>
        <w:ind w:left="2446" w:hanging="480"/>
      </w:pPr>
    </w:lvl>
    <w:lvl w:ilvl="4" w:tplc="04090019" w:tentative="1">
      <w:start w:val="1"/>
      <w:numFmt w:val="ideographTraditional"/>
      <w:lvlText w:val="%5、"/>
      <w:lvlJc w:val="left"/>
      <w:pPr>
        <w:tabs>
          <w:tab w:val="num" w:pos="2926"/>
        </w:tabs>
        <w:ind w:left="2926" w:hanging="480"/>
      </w:pPr>
    </w:lvl>
    <w:lvl w:ilvl="5" w:tplc="0409001B" w:tentative="1">
      <w:start w:val="1"/>
      <w:numFmt w:val="lowerRoman"/>
      <w:lvlText w:val="%6."/>
      <w:lvlJc w:val="right"/>
      <w:pPr>
        <w:tabs>
          <w:tab w:val="num" w:pos="3406"/>
        </w:tabs>
        <w:ind w:left="3406" w:hanging="480"/>
      </w:pPr>
    </w:lvl>
    <w:lvl w:ilvl="6" w:tplc="0409000F" w:tentative="1">
      <w:start w:val="1"/>
      <w:numFmt w:val="decimal"/>
      <w:lvlText w:val="%7."/>
      <w:lvlJc w:val="left"/>
      <w:pPr>
        <w:tabs>
          <w:tab w:val="num" w:pos="3886"/>
        </w:tabs>
        <w:ind w:left="3886" w:hanging="480"/>
      </w:pPr>
    </w:lvl>
    <w:lvl w:ilvl="7" w:tplc="04090019" w:tentative="1">
      <w:start w:val="1"/>
      <w:numFmt w:val="ideographTraditional"/>
      <w:lvlText w:val="%8、"/>
      <w:lvlJc w:val="left"/>
      <w:pPr>
        <w:tabs>
          <w:tab w:val="num" w:pos="4366"/>
        </w:tabs>
        <w:ind w:left="4366" w:hanging="480"/>
      </w:pPr>
    </w:lvl>
    <w:lvl w:ilvl="8" w:tplc="0409001B" w:tentative="1">
      <w:start w:val="1"/>
      <w:numFmt w:val="lowerRoman"/>
      <w:lvlText w:val="%9."/>
      <w:lvlJc w:val="right"/>
      <w:pPr>
        <w:tabs>
          <w:tab w:val="num" w:pos="4846"/>
        </w:tabs>
        <w:ind w:left="4846" w:hanging="480"/>
      </w:pPr>
    </w:lvl>
  </w:abstractNum>
  <w:abstractNum w:abstractNumId="1">
    <w:nsid w:val="0F915A43"/>
    <w:multiLevelType w:val="hybridMultilevel"/>
    <w:tmpl w:val="ECE21AD6"/>
    <w:lvl w:ilvl="0" w:tplc="11BE158E">
      <w:start w:val="1"/>
      <w:numFmt w:val="taiwaneseCountingThousand"/>
      <w:lvlText w:val="(%1)"/>
      <w:lvlJc w:val="left"/>
      <w:pPr>
        <w:tabs>
          <w:tab w:val="num" w:pos="1573"/>
        </w:tabs>
        <w:ind w:left="1573" w:hanging="567"/>
      </w:pPr>
      <w:rPr>
        <w:rFonts w:cs="(使用中文字型)" w:hint="default"/>
        <w:color w:val="000000"/>
        <w:sz w:val="28"/>
        <w:szCs w:val="28"/>
      </w:rPr>
    </w:lvl>
    <w:lvl w:ilvl="1" w:tplc="04090019">
      <w:start w:val="1"/>
      <w:numFmt w:val="ideographTraditional"/>
      <w:lvlText w:val="%2、"/>
      <w:lvlJc w:val="left"/>
      <w:pPr>
        <w:tabs>
          <w:tab w:val="num" w:pos="1486"/>
        </w:tabs>
        <w:ind w:left="1486" w:hanging="480"/>
      </w:pPr>
    </w:lvl>
    <w:lvl w:ilvl="2" w:tplc="0409001B" w:tentative="1">
      <w:start w:val="1"/>
      <w:numFmt w:val="lowerRoman"/>
      <w:lvlText w:val="%3."/>
      <w:lvlJc w:val="right"/>
      <w:pPr>
        <w:tabs>
          <w:tab w:val="num" w:pos="1966"/>
        </w:tabs>
        <w:ind w:left="1966" w:hanging="480"/>
      </w:pPr>
    </w:lvl>
    <w:lvl w:ilvl="3" w:tplc="0409000F" w:tentative="1">
      <w:start w:val="1"/>
      <w:numFmt w:val="decimal"/>
      <w:lvlText w:val="%4."/>
      <w:lvlJc w:val="left"/>
      <w:pPr>
        <w:tabs>
          <w:tab w:val="num" w:pos="2446"/>
        </w:tabs>
        <w:ind w:left="2446" w:hanging="480"/>
      </w:pPr>
    </w:lvl>
    <w:lvl w:ilvl="4" w:tplc="04090019" w:tentative="1">
      <w:start w:val="1"/>
      <w:numFmt w:val="ideographTraditional"/>
      <w:lvlText w:val="%5、"/>
      <w:lvlJc w:val="left"/>
      <w:pPr>
        <w:tabs>
          <w:tab w:val="num" w:pos="2926"/>
        </w:tabs>
        <w:ind w:left="2926" w:hanging="480"/>
      </w:pPr>
    </w:lvl>
    <w:lvl w:ilvl="5" w:tplc="0409001B" w:tentative="1">
      <w:start w:val="1"/>
      <w:numFmt w:val="lowerRoman"/>
      <w:lvlText w:val="%6."/>
      <w:lvlJc w:val="right"/>
      <w:pPr>
        <w:tabs>
          <w:tab w:val="num" w:pos="3406"/>
        </w:tabs>
        <w:ind w:left="3406" w:hanging="480"/>
      </w:pPr>
    </w:lvl>
    <w:lvl w:ilvl="6" w:tplc="0409000F" w:tentative="1">
      <w:start w:val="1"/>
      <w:numFmt w:val="decimal"/>
      <w:lvlText w:val="%7."/>
      <w:lvlJc w:val="left"/>
      <w:pPr>
        <w:tabs>
          <w:tab w:val="num" w:pos="3886"/>
        </w:tabs>
        <w:ind w:left="3886" w:hanging="480"/>
      </w:pPr>
    </w:lvl>
    <w:lvl w:ilvl="7" w:tplc="04090019" w:tentative="1">
      <w:start w:val="1"/>
      <w:numFmt w:val="ideographTraditional"/>
      <w:lvlText w:val="%8、"/>
      <w:lvlJc w:val="left"/>
      <w:pPr>
        <w:tabs>
          <w:tab w:val="num" w:pos="4366"/>
        </w:tabs>
        <w:ind w:left="4366" w:hanging="480"/>
      </w:pPr>
    </w:lvl>
    <w:lvl w:ilvl="8" w:tplc="0409001B" w:tentative="1">
      <w:start w:val="1"/>
      <w:numFmt w:val="lowerRoman"/>
      <w:lvlText w:val="%9."/>
      <w:lvlJc w:val="right"/>
      <w:pPr>
        <w:tabs>
          <w:tab w:val="num" w:pos="4846"/>
        </w:tabs>
        <w:ind w:left="4846" w:hanging="480"/>
      </w:pPr>
    </w:lvl>
  </w:abstractNum>
  <w:abstractNum w:abstractNumId="2">
    <w:nsid w:val="12514E40"/>
    <w:multiLevelType w:val="hybridMultilevel"/>
    <w:tmpl w:val="C1E059D8"/>
    <w:lvl w:ilvl="0" w:tplc="11BE158E">
      <w:start w:val="1"/>
      <w:numFmt w:val="taiwaneseCountingThousand"/>
      <w:lvlText w:val="(%1)"/>
      <w:lvlJc w:val="left"/>
      <w:pPr>
        <w:tabs>
          <w:tab w:val="num" w:pos="1047"/>
        </w:tabs>
        <w:ind w:left="1047" w:hanging="567"/>
      </w:pPr>
      <w:rPr>
        <w:rFonts w:cs="(使用中文字型)" w:hint="default"/>
        <w:color w:val="000000"/>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6C50632"/>
    <w:multiLevelType w:val="hybridMultilevel"/>
    <w:tmpl w:val="09ECE7CA"/>
    <w:lvl w:ilvl="0" w:tplc="11BE158E">
      <w:start w:val="1"/>
      <w:numFmt w:val="taiwaneseCountingThousand"/>
      <w:lvlText w:val="(%1)"/>
      <w:lvlJc w:val="left"/>
      <w:pPr>
        <w:tabs>
          <w:tab w:val="num" w:pos="1047"/>
        </w:tabs>
        <w:ind w:left="1047" w:hanging="567"/>
      </w:pPr>
      <w:rPr>
        <w:rFonts w:cs="(使用中文字型)" w:hint="default"/>
        <w:color w:val="000000"/>
        <w:sz w:val="28"/>
        <w:szCs w:val="28"/>
      </w:rPr>
    </w:lvl>
    <w:lvl w:ilvl="1" w:tplc="ACF0F3EC">
      <w:start w:val="1"/>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BBF7A73"/>
    <w:multiLevelType w:val="hybridMultilevel"/>
    <w:tmpl w:val="6FEAFDA6"/>
    <w:lvl w:ilvl="0" w:tplc="703667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26103A2"/>
    <w:multiLevelType w:val="hybridMultilevel"/>
    <w:tmpl w:val="490A97FC"/>
    <w:lvl w:ilvl="0" w:tplc="11BE158E">
      <w:start w:val="1"/>
      <w:numFmt w:val="taiwaneseCountingThousand"/>
      <w:lvlText w:val="(%1)"/>
      <w:lvlJc w:val="left"/>
      <w:pPr>
        <w:tabs>
          <w:tab w:val="num" w:pos="1047"/>
        </w:tabs>
        <w:ind w:left="1047" w:hanging="567"/>
      </w:pPr>
      <w:rPr>
        <w:rFonts w:cs="(使用中文字型)" w:hint="default"/>
        <w:color w:val="000000"/>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376A16B4"/>
    <w:multiLevelType w:val="hybridMultilevel"/>
    <w:tmpl w:val="7766E88C"/>
    <w:lvl w:ilvl="0" w:tplc="11BE158E">
      <w:start w:val="1"/>
      <w:numFmt w:val="taiwaneseCountingThousand"/>
      <w:lvlText w:val="(%1)"/>
      <w:lvlJc w:val="left"/>
      <w:pPr>
        <w:tabs>
          <w:tab w:val="num" w:pos="1047"/>
        </w:tabs>
        <w:ind w:left="1047" w:hanging="567"/>
      </w:pPr>
      <w:rPr>
        <w:rFonts w:cs="(使用中文字型)" w:hint="default"/>
        <w:color w:val="000000"/>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D4D7B59"/>
    <w:multiLevelType w:val="hybridMultilevel"/>
    <w:tmpl w:val="6EA2B0B2"/>
    <w:lvl w:ilvl="0" w:tplc="8252287C">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492D1680"/>
    <w:multiLevelType w:val="hybridMultilevel"/>
    <w:tmpl w:val="4984AD6C"/>
    <w:lvl w:ilvl="0" w:tplc="79D0B0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02C4512"/>
    <w:multiLevelType w:val="hybridMultilevel"/>
    <w:tmpl w:val="08D413FE"/>
    <w:lvl w:ilvl="0" w:tplc="11BE158E">
      <w:start w:val="1"/>
      <w:numFmt w:val="taiwaneseCountingThousand"/>
      <w:lvlText w:val="(%1)"/>
      <w:lvlJc w:val="left"/>
      <w:pPr>
        <w:tabs>
          <w:tab w:val="num" w:pos="1573"/>
        </w:tabs>
        <w:ind w:left="1573" w:hanging="567"/>
      </w:pPr>
      <w:rPr>
        <w:rFonts w:cs="(使用中文字型)" w:hint="default"/>
        <w:color w:val="000000"/>
        <w:sz w:val="28"/>
        <w:szCs w:val="28"/>
      </w:rPr>
    </w:lvl>
    <w:lvl w:ilvl="1" w:tplc="04090019">
      <w:start w:val="1"/>
      <w:numFmt w:val="ideographTraditional"/>
      <w:lvlText w:val="%2、"/>
      <w:lvlJc w:val="left"/>
      <w:pPr>
        <w:tabs>
          <w:tab w:val="num" w:pos="1486"/>
        </w:tabs>
        <w:ind w:left="1486" w:hanging="480"/>
      </w:pPr>
    </w:lvl>
    <w:lvl w:ilvl="2" w:tplc="0409001B" w:tentative="1">
      <w:start w:val="1"/>
      <w:numFmt w:val="lowerRoman"/>
      <w:lvlText w:val="%3."/>
      <w:lvlJc w:val="right"/>
      <w:pPr>
        <w:tabs>
          <w:tab w:val="num" w:pos="1966"/>
        </w:tabs>
        <w:ind w:left="1966" w:hanging="480"/>
      </w:pPr>
    </w:lvl>
    <w:lvl w:ilvl="3" w:tplc="0409000F" w:tentative="1">
      <w:start w:val="1"/>
      <w:numFmt w:val="decimal"/>
      <w:lvlText w:val="%4."/>
      <w:lvlJc w:val="left"/>
      <w:pPr>
        <w:tabs>
          <w:tab w:val="num" w:pos="2446"/>
        </w:tabs>
        <w:ind w:left="2446" w:hanging="480"/>
      </w:pPr>
    </w:lvl>
    <w:lvl w:ilvl="4" w:tplc="04090019" w:tentative="1">
      <w:start w:val="1"/>
      <w:numFmt w:val="ideographTraditional"/>
      <w:lvlText w:val="%5、"/>
      <w:lvlJc w:val="left"/>
      <w:pPr>
        <w:tabs>
          <w:tab w:val="num" w:pos="2926"/>
        </w:tabs>
        <w:ind w:left="2926" w:hanging="480"/>
      </w:pPr>
    </w:lvl>
    <w:lvl w:ilvl="5" w:tplc="0409001B" w:tentative="1">
      <w:start w:val="1"/>
      <w:numFmt w:val="lowerRoman"/>
      <w:lvlText w:val="%6."/>
      <w:lvlJc w:val="right"/>
      <w:pPr>
        <w:tabs>
          <w:tab w:val="num" w:pos="3406"/>
        </w:tabs>
        <w:ind w:left="3406" w:hanging="480"/>
      </w:pPr>
    </w:lvl>
    <w:lvl w:ilvl="6" w:tplc="0409000F" w:tentative="1">
      <w:start w:val="1"/>
      <w:numFmt w:val="decimal"/>
      <w:lvlText w:val="%7."/>
      <w:lvlJc w:val="left"/>
      <w:pPr>
        <w:tabs>
          <w:tab w:val="num" w:pos="3886"/>
        </w:tabs>
        <w:ind w:left="3886" w:hanging="480"/>
      </w:pPr>
    </w:lvl>
    <w:lvl w:ilvl="7" w:tplc="04090019" w:tentative="1">
      <w:start w:val="1"/>
      <w:numFmt w:val="ideographTraditional"/>
      <w:lvlText w:val="%8、"/>
      <w:lvlJc w:val="left"/>
      <w:pPr>
        <w:tabs>
          <w:tab w:val="num" w:pos="4366"/>
        </w:tabs>
        <w:ind w:left="4366" w:hanging="480"/>
      </w:pPr>
    </w:lvl>
    <w:lvl w:ilvl="8" w:tplc="0409001B" w:tentative="1">
      <w:start w:val="1"/>
      <w:numFmt w:val="lowerRoman"/>
      <w:lvlText w:val="%9."/>
      <w:lvlJc w:val="right"/>
      <w:pPr>
        <w:tabs>
          <w:tab w:val="num" w:pos="4846"/>
        </w:tabs>
        <w:ind w:left="4846" w:hanging="480"/>
      </w:pPr>
    </w:lvl>
  </w:abstractNum>
  <w:abstractNum w:abstractNumId="10">
    <w:nsid w:val="6260579E"/>
    <w:multiLevelType w:val="multilevel"/>
    <w:tmpl w:val="84A897EE"/>
    <w:lvl w:ilvl="0">
      <w:start w:val="1"/>
      <w:numFmt w:val="taiwaneseCountingThousand"/>
      <w:lvlText w:val="(%1)"/>
      <w:lvlJc w:val="left"/>
      <w:pPr>
        <w:tabs>
          <w:tab w:val="num" w:pos="1573"/>
        </w:tabs>
        <w:ind w:left="1573" w:hanging="567"/>
      </w:pPr>
      <w:rPr>
        <w:rFonts w:cs="(使用中文字型)" w:hint="default"/>
        <w:color w:val="000000"/>
        <w:sz w:val="28"/>
        <w:szCs w:val="28"/>
      </w:rPr>
    </w:lvl>
    <w:lvl w:ilvl="1">
      <w:start w:val="1"/>
      <w:numFmt w:val="ideographTraditional"/>
      <w:lvlText w:val="%2、"/>
      <w:lvlJc w:val="left"/>
      <w:pPr>
        <w:tabs>
          <w:tab w:val="num" w:pos="1486"/>
        </w:tabs>
        <w:ind w:left="1486" w:hanging="480"/>
      </w:pPr>
    </w:lvl>
    <w:lvl w:ilvl="2">
      <w:start w:val="1"/>
      <w:numFmt w:val="lowerRoman"/>
      <w:lvlText w:val="%3."/>
      <w:lvlJc w:val="right"/>
      <w:pPr>
        <w:tabs>
          <w:tab w:val="num" w:pos="1966"/>
        </w:tabs>
        <w:ind w:left="1966" w:hanging="480"/>
      </w:pPr>
    </w:lvl>
    <w:lvl w:ilvl="3">
      <w:start w:val="1"/>
      <w:numFmt w:val="decimal"/>
      <w:lvlText w:val="%4."/>
      <w:lvlJc w:val="left"/>
      <w:pPr>
        <w:tabs>
          <w:tab w:val="num" w:pos="2446"/>
        </w:tabs>
        <w:ind w:left="2446" w:hanging="480"/>
      </w:pPr>
    </w:lvl>
    <w:lvl w:ilvl="4">
      <w:start w:val="1"/>
      <w:numFmt w:val="ideographTraditional"/>
      <w:lvlText w:val="%5、"/>
      <w:lvlJc w:val="left"/>
      <w:pPr>
        <w:tabs>
          <w:tab w:val="num" w:pos="2926"/>
        </w:tabs>
        <w:ind w:left="2926" w:hanging="480"/>
      </w:pPr>
    </w:lvl>
    <w:lvl w:ilvl="5">
      <w:start w:val="1"/>
      <w:numFmt w:val="lowerRoman"/>
      <w:lvlText w:val="%6."/>
      <w:lvlJc w:val="right"/>
      <w:pPr>
        <w:tabs>
          <w:tab w:val="num" w:pos="3406"/>
        </w:tabs>
        <w:ind w:left="3406" w:hanging="480"/>
      </w:pPr>
    </w:lvl>
    <w:lvl w:ilvl="6">
      <w:start w:val="1"/>
      <w:numFmt w:val="decimal"/>
      <w:lvlText w:val="%7."/>
      <w:lvlJc w:val="left"/>
      <w:pPr>
        <w:tabs>
          <w:tab w:val="num" w:pos="3886"/>
        </w:tabs>
        <w:ind w:left="3886" w:hanging="480"/>
      </w:pPr>
    </w:lvl>
    <w:lvl w:ilvl="7">
      <w:start w:val="1"/>
      <w:numFmt w:val="ideographTraditional"/>
      <w:lvlText w:val="%8、"/>
      <w:lvlJc w:val="left"/>
      <w:pPr>
        <w:tabs>
          <w:tab w:val="num" w:pos="4366"/>
        </w:tabs>
        <w:ind w:left="4366" w:hanging="480"/>
      </w:pPr>
    </w:lvl>
    <w:lvl w:ilvl="8">
      <w:start w:val="1"/>
      <w:numFmt w:val="lowerRoman"/>
      <w:lvlText w:val="%9."/>
      <w:lvlJc w:val="right"/>
      <w:pPr>
        <w:tabs>
          <w:tab w:val="num" w:pos="4846"/>
        </w:tabs>
        <w:ind w:left="4846" w:hanging="480"/>
      </w:pPr>
    </w:lvl>
  </w:abstractNum>
  <w:abstractNum w:abstractNumId="11">
    <w:nsid w:val="68AF421E"/>
    <w:multiLevelType w:val="multilevel"/>
    <w:tmpl w:val="08D413FE"/>
    <w:lvl w:ilvl="0">
      <w:start w:val="1"/>
      <w:numFmt w:val="taiwaneseCountingThousand"/>
      <w:lvlText w:val="(%1)"/>
      <w:lvlJc w:val="left"/>
      <w:pPr>
        <w:tabs>
          <w:tab w:val="num" w:pos="1573"/>
        </w:tabs>
        <w:ind w:left="1573" w:hanging="567"/>
      </w:pPr>
      <w:rPr>
        <w:rFonts w:cs="(使用中文字型)" w:hint="default"/>
        <w:color w:val="000000"/>
        <w:sz w:val="28"/>
        <w:szCs w:val="28"/>
      </w:rPr>
    </w:lvl>
    <w:lvl w:ilvl="1">
      <w:start w:val="1"/>
      <w:numFmt w:val="ideographTraditional"/>
      <w:lvlText w:val="%2、"/>
      <w:lvlJc w:val="left"/>
      <w:pPr>
        <w:tabs>
          <w:tab w:val="num" w:pos="1486"/>
        </w:tabs>
        <w:ind w:left="1486" w:hanging="480"/>
      </w:pPr>
    </w:lvl>
    <w:lvl w:ilvl="2">
      <w:start w:val="1"/>
      <w:numFmt w:val="lowerRoman"/>
      <w:lvlText w:val="%3."/>
      <w:lvlJc w:val="right"/>
      <w:pPr>
        <w:tabs>
          <w:tab w:val="num" w:pos="1966"/>
        </w:tabs>
        <w:ind w:left="1966" w:hanging="480"/>
      </w:pPr>
    </w:lvl>
    <w:lvl w:ilvl="3">
      <w:start w:val="1"/>
      <w:numFmt w:val="decimal"/>
      <w:lvlText w:val="%4."/>
      <w:lvlJc w:val="left"/>
      <w:pPr>
        <w:tabs>
          <w:tab w:val="num" w:pos="2446"/>
        </w:tabs>
        <w:ind w:left="2446" w:hanging="480"/>
      </w:pPr>
    </w:lvl>
    <w:lvl w:ilvl="4">
      <w:start w:val="1"/>
      <w:numFmt w:val="ideographTraditional"/>
      <w:lvlText w:val="%5、"/>
      <w:lvlJc w:val="left"/>
      <w:pPr>
        <w:tabs>
          <w:tab w:val="num" w:pos="2926"/>
        </w:tabs>
        <w:ind w:left="2926" w:hanging="480"/>
      </w:pPr>
    </w:lvl>
    <w:lvl w:ilvl="5">
      <w:start w:val="1"/>
      <w:numFmt w:val="lowerRoman"/>
      <w:lvlText w:val="%6."/>
      <w:lvlJc w:val="right"/>
      <w:pPr>
        <w:tabs>
          <w:tab w:val="num" w:pos="3406"/>
        </w:tabs>
        <w:ind w:left="3406" w:hanging="480"/>
      </w:pPr>
    </w:lvl>
    <w:lvl w:ilvl="6">
      <w:start w:val="1"/>
      <w:numFmt w:val="decimal"/>
      <w:lvlText w:val="%7."/>
      <w:lvlJc w:val="left"/>
      <w:pPr>
        <w:tabs>
          <w:tab w:val="num" w:pos="3886"/>
        </w:tabs>
        <w:ind w:left="3886" w:hanging="480"/>
      </w:pPr>
    </w:lvl>
    <w:lvl w:ilvl="7">
      <w:start w:val="1"/>
      <w:numFmt w:val="ideographTraditional"/>
      <w:lvlText w:val="%8、"/>
      <w:lvlJc w:val="left"/>
      <w:pPr>
        <w:tabs>
          <w:tab w:val="num" w:pos="4366"/>
        </w:tabs>
        <w:ind w:left="4366" w:hanging="480"/>
      </w:pPr>
    </w:lvl>
    <w:lvl w:ilvl="8">
      <w:start w:val="1"/>
      <w:numFmt w:val="lowerRoman"/>
      <w:lvlText w:val="%9."/>
      <w:lvlJc w:val="right"/>
      <w:pPr>
        <w:tabs>
          <w:tab w:val="num" w:pos="4846"/>
        </w:tabs>
        <w:ind w:left="4846" w:hanging="480"/>
      </w:pPr>
    </w:lvl>
  </w:abstractNum>
  <w:abstractNum w:abstractNumId="12">
    <w:nsid w:val="712F6DC7"/>
    <w:multiLevelType w:val="hybridMultilevel"/>
    <w:tmpl w:val="84A897EE"/>
    <w:lvl w:ilvl="0" w:tplc="11BE158E">
      <w:start w:val="1"/>
      <w:numFmt w:val="taiwaneseCountingThousand"/>
      <w:lvlText w:val="(%1)"/>
      <w:lvlJc w:val="left"/>
      <w:pPr>
        <w:tabs>
          <w:tab w:val="num" w:pos="1573"/>
        </w:tabs>
        <w:ind w:left="1573" w:hanging="567"/>
      </w:pPr>
      <w:rPr>
        <w:rFonts w:cs="(使用中文字型)" w:hint="default"/>
        <w:color w:val="000000"/>
        <w:sz w:val="28"/>
        <w:szCs w:val="28"/>
      </w:rPr>
    </w:lvl>
    <w:lvl w:ilvl="1" w:tplc="04090019">
      <w:start w:val="1"/>
      <w:numFmt w:val="ideographTraditional"/>
      <w:lvlText w:val="%2、"/>
      <w:lvlJc w:val="left"/>
      <w:pPr>
        <w:tabs>
          <w:tab w:val="num" w:pos="1486"/>
        </w:tabs>
        <w:ind w:left="1486" w:hanging="480"/>
      </w:pPr>
    </w:lvl>
    <w:lvl w:ilvl="2" w:tplc="0409001B" w:tentative="1">
      <w:start w:val="1"/>
      <w:numFmt w:val="lowerRoman"/>
      <w:lvlText w:val="%3."/>
      <w:lvlJc w:val="right"/>
      <w:pPr>
        <w:tabs>
          <w:tab w:val="num" w:pos="1966"/>
        </w:tabs>
        <w:ind w:left="1966" w:hanging="480"/>
      </w:pPr>
    </w:lvl>
    <w:lvl w:ilvl="3" w:tplc="0409000F" w:tentative="1">
      <w:start w:val="1"/>
      <w:numFmt w:val="decimal"/>
      <w:lvlText w:val="%4."/>
      <w:lvlJc w:val="left"/>
      <w:pPr>
        <w:tabs>
          <w:tab w:val="num" w:pos="2446"/>
        </w:tabs>
        <w:ind w:left="2446" w:hanging="480"/>
      </w:pPr>
    </w:lvl>
    <w:lvl w:ilvl="4" w:tplc="04090019" w:tentative="1">
      <w:start w:val="1"/>
      <w:numFmt w:val="ideographTraditional"/>
      <w:lvlText w:val="%5、"/>
      <w:lvlJc w:val="left"/>
      <w:pPr>
        <w:tabs>
          <w:tab w:val="num" w:pos="2926"/>
        </w:tabs>
        <w:ind w:left="2926" w:hanging="480"/>
      </w:pPr>
    </w:lvl>
    <w:lvl w:ilvl="5" w:tplc="0409001B" w:tentative="1">
      <w:start w:val="1"/>
      <w:numFmt w:val="lowerRoman"/>
      <w:lvlText w:val="%6."/>
      <w:lvlJc w:val="right"/>
      <w:pPr>
        <w:tabs>
          <w:tab w:val="num" w:pos="3406"/>
        </w:tabs>
        <w:ind w:left="3406" w:hanging="480"/>
      </w:pPr>
    </w:lvl>
    <w:lvl w:ilvl="6" w:tplc="0409000F" w:tentative="1">
      <w:start w:val="1"/>
      <w:numFmt w:val="decimal"/>
      <w:lvlText w:val="%7."/>
      <w:lvlJc w:val="left"/>
      <w:pPr>
        <w:tabs>
          <w:tab w:val="num" w:pos="3886"/>
        </w:tabs>
        <w:ind w:left="3886" w:hanging="480"/>
      </w:pPr>
    </w:lvl>
    <w:lvl w:ilvl="7" w:tplc="04090019" w:tentative="1">
      <w:start w:val="1"/>
      <w:numFmt w:val="ideographTraditional"/>
      <w:lvlText w:val="%8、"/>
      <w:lvlJc w:val="left"/>
      <w:pPr>
        <w:tabs>
          <w:tab w:val="num" w:pos="4366"/>
        </w:tabs>
        <w:ind w:left="4366" w:hanging="480"/>
      </w:pPr>
    </w:lvl>
    <w:lvl w:ilvl="8" w:tplc="0409001B" w:tentative="1">
      <w:start w:val="1"/>
      <w:numFmt w:val="lowerRoman"/>
      <w:lvlText w:val="%9."/>
      <w:lvlJc w:val="right"/>
      <w:pPr>
        <w:tabs>
          <w:tab w:val="num" w:pos="4846"/>
        </w:tabs>
        <w:ind w:left="4846" w:hanging="480"/>
      </w:pPr>
    </w:lvl>
  </w:abstractNum>
  <w:abstractNum w:abstractNumId="13">
    <w:nsid w:val="7C366FFB"/>
    <w:multiLevelType w:val="multilevel"/>
    <w:tmpl w:val="ECE21AD6"/>
    <w:lvl w:ilvl="0">
      <w:start w:val="1"/>
      <w:numFmt w:val="taiwaneseCountingThousand"/>
      <w:lvlText w:val="(%1)"/>
      <w:lvlJc w:val="left"/>
      <w:pPr>
        <w:tabs>
          <w:tab w:val="num" w:pos="1573"/>
        </w:tabs>
        <w:ind w:left="1573" w:hanging="567"/>
      </w:pPr>
      <w:rPr>
        <w:rFonts w:cs="(使用中文字型)" w:hint="default"/>
        <w:color w:val="000000"/>
        <w:sz w:val="28"/>
        <w:szCs w:val="28"/>
      </w:rPr>
    </w:lvl>
    <w:lvl w:ilvl="1">
      <w:start w:val="1"/>
      <w:numFmt w:val="ideographTraditional"/>
      <w:lvlText w:val="%2、"/>
      <w:lvlJc w:val="left"/>
      <w:pPr>
        <w:tabs>
          <w:tab w:val="num" w:pos="1486"/>
        </w:tabs>
        <w:ind w:left="1486" w:hanging="480"/>
      </w:pPr>
    </w:lvl>
    <w:lvl w:ilvl="2">
      <w:start w:val="1"/>
      <w:numFmt w:val="lowerRoman"/>
      <w:lvlText w:val="%3."/>
      <w:lvlJc w:val="right"/>
      <w:pPr>
        <w:tabs>
          <w:tab w:val="num" w:pos="1966"/>
        </w:tabs>
        <w:ind w:left="1966" w:hanging="480"/>
      </w:pPr>
    </w:lvl>
    <w:lvl w:ilvl="3">
      <w:start w:val="1"/>
      <w:numFmt w:val="decimal"/>
      <w:lvlText w:val="%4."/>
      <w:lvlJc w:val="left"/>
      <w:pPr>
        <w:tabs>
          <w:tab w:val="num" w:pos="2446"/>
        </w:tabs>
        <w:ind w:left="2446" w:hanging="480"/>
      </w:pPr>
    </w:lvl>
    <w:lvl w:ilvl="4">
      <w:start w:val="1"/>
      <w:numFmt w:val="ideographTraditional"/>
      <w:lvlText w:val="%5、"/>
      <w:lvlJc w:val="left"/>
      <w:pPr>
        <w:tabs>
          <w:tab w:val="num" w:pos="2926"/>
        </w:tabs>
        <w:ind w:left="2926" w:hanging="480"/>
      </w:pPr>
    </w:lvl>
    <w:lvl w:ilvl="5">
      <w:start w:val="1"/>
      <w:numFmt w:val="lowerRoman"/>
      <w:lvlText w:val="%6."/>
      <w:lvlJc w:val="right"/>
      <w:pPr>
        <w:tabs>
          <w:tab w:val="num" w:pos="3406"/>
        </w:tabs>
        <w:ind w:left="3406" w:hanging="480"/>
      </w:pPr>
    </w:lvl>
    <w:lvl w:ilvl="6">
      <w:start w:val="1"/>
      <w:numFmt w:val="decimal"/>
      <w:lvlText w:val="%7."/>
      <w:lvlJc w:val="left"/>
      <w:pPr>
        <w:tabs>
          <w:tab w:val="num" w:pos="3886"/>
        </w:tabs>
        <w:ind w:left="3886" w:hanging="480"/>
      </w:pPr>
    </w:lvl>
    <w:lvl w:ilvl="7">
      <w:start w:val="1"/>
      <w:numFmt w:val="ideographTraditional"/>
      <w:lvlText w:val="%8、"/>
      <w:lvlJc w:val="left"/>
      <w:pPr>
        <w:tabs>
          <w:tab w:val="num" w:pos="4366"/>
        </w:tabs>
        <w:ind w:left="4366" w:hanging="480"/>
      </w:pPr>
    </w:lvl>
    <w:lvl w:ilvl="8">
      <w:start w:val="1"/>
      <w:numFmt w:val="lowerRoman"/>
      <w:lvlText w:val="%9."/>
      <w:lvlJc w:val="right"/>
      <w:pPr>
        <w:tabs>
          <w:tab w:val="num" w:pos="4846"/>
        </w:tabs>
        <w:ind w:left="4846" w:hanging="480"/>
      </w:pPr>
    </w:lvl>
  </w:abstractNum>
  <w:abstractNum w:abstractNumId="14">
    <w:nsid w:val="7D1F6FB0"/>
    <w:multiLevelType w:val="hybridMultilevel"/>
    <w:tmpl w:val="26B0B98A"/>
    <w:lvl w:ilvl="0" w:tplc="D200E65E">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4"/>
  </w:num>
  <w:num w:numId="3">
    <w:abstractNumId w:val="8"/>
  </w:num>
  <w:num w:numId="4">
    <w:abstractNumId w:val="7"/>
  </w:num>
  <w:num w:numId="5">
    <w:abstractNumId w:val="3"/>
  </w:num>
  <w:num w:numId="6">
    <w:abstractNumId w:val="0"/>
  </w:num>
  <w:num w:numId="7">
    <w:abstractNumId w:val="12"/>
  </w:num>
  <w:num w:numId="8">
    <w:abstractNumId w:val="10"/>
  </w:num>
  <w:num w:numId="9">
    <w:abstractNumId w:val="2"/>
  </w:num>
  <w:num w:numId="10">
    <w:abstractNumId w:val="9"/>
  </w:num>
  <w:num w:numId="11">
    <w:abstractNumId w:val="11"/>
  </w:num>
  <w:num w:numId="12">
    <w:abstractNumId w:val="5"/>
  </w:num>
  <w:num w:numId="13">
    <w:abstractNumId w:val="1"/>
  </w:num>
  <w:num w:numId="14">
    <w:abstractNumId w:val="13"/>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proofState w:grammar="clean"/>
  <w:stylePaneFormatFilter w:val="3F01"/>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612AB"/>
    <w:rsid w:val="00043325"/>
    <w:rsid w:val="0004586E"/>
    <w:rsid w:val="00077650"/>
    <w:rsid w:val="00082A7C"/>
    <w:rsid w:val="00082DA7"/>
    <w:rsid w:val="00091D7A"/>
    <w:rsid w:val="000926EA"/>
    <w:rsid w:val="000F1121"/>
    <w:rsid w:val="00100232"/>
    <w:rsid w:val="00107D58"/>
    <w:rsid w:val="00151582"/>
    <w:rsid w:val="00185A0E"/>
    <w:rsid w:val="00192D2D"/>
    <w:rsid w:val="001934BD"/>
    <w:rsid w:val="00194134"/>
    <w:rsid w:val="001E0124"/>
    <w:rsid w:val="001F2FAA"/>
    <w:rsid w:val="00203747"/>
    <w:rsid w:val="002056D3"/>
    <w:rsid w:val="0021257A"/>
    <w:rsid w:val="00246D34"/>
    <w:rsid w:val="002614EB"/>
    <w:rsid w:val="00277ACD"/>
    <w:rsid w:val="002B23D9"/>
    <w:rsid w:val="002B4329"/>
    <w:rsid w:val="002D414D"/>
    <w:rsid w:val="002E0805"/>
    <w:rsid w:val="002E15D3"/>
    <w:rsid w:val="00304F45"/>
    <w:rsid w:val="00311BD0"/>
    <w:rsid w:val="0033150C"/>
    <w:rsid w:val="00355E4C"/>
    <w:rsid w:val="00393F5D"/>
    <w:rsid w:val="003C0C60"/>
    <w:rsid w:val="003E0449"/>
    <w:rsid w:val="003E0C43"/>
    <w:rsid w:val="003E7030"/>
    <w:rsid w:val="00482316"/>
    <w:rsid w:val="004F6AB7"/>
    <w:rsid w:val="0050245D"/>
    <w:rsid w:val="00515F1B"/>
    <w:rsid w:val="00525D2B"/>
    <w:rsid w:val="00545F26"/>
    <w:rsid w:val="005612AB"/>
    <w:rsid w:val="00561A7E"/>
    <w:rsid w:val="005804E4"/>
    <w:rsid w:val="00587BC9"/>
    <w:rsid w:val="005D0880"/>
    <w:rsid w:val="005E1AA2"/>
    <w:rsid w:val="00600EC3"/>
    <w:rsid w:val="006422EA"/>
    <w:rsid w:val="00647151"/>
    <w:rsid w:val="00656FB9"/>
    <w:rsid w:val="0066074C"/>
    <w:rsid w:val="0068430F"/>
    <w:rsid w:val="006A67C0"/>
    <w:rsid w:val="006B7CF2"/>
    <w:rsid w:val="006C1FB0"/>
    <w:rsid w:val="006C3266"/>
    <w:rsid w:val="00710997"/>
    <w:rsid w:val="00714D35"/>
    <w:rsid w:val="007176BF"/>
    <w:rsid w:val="00722353"/>
    <w:rsid w:val="007229B3"/>
    <w:rsid w:val="00780E95"/>
    <w:rsid w:val="00791CD1"/>
    <w:rsid w:val="00791CDE"/>
    <w:rsid w:val="007A0F22"/>
    <w:rsid w:val="007C5573"/>
    <w:rsid w:val="00804141"/>
    <w:rsid w:val="00813F8F"/>
    <w:rsid w:val="00845140"/>
    <w:rsid w:val="00852DB8"/>
    <w:rsid w:val="00853472"/>
    <w:rsid w:val="008647B6"/>
    <w:rsid w:val="008757DD"/>
    <w:rsid w:val="008D09D9"/>
    <w:rsid w:val="008E15DA"/>
    <w:rsid w:val="008E6190"/>
    <w:rsid w:val="009118B7"/>
    <w:rsid w:val="009510E2"/>
    <w:rsid w:val="00967377"/>
    <w:rsid w:val="00975555"/>
    <w:rsid w:val="00983D39"/>
    <w:rsid w:val="0098798E"/>
    <w:rsid w:val="009D44EA"/>
    <w:rsid w:val="009D742C"/>
    <w:rsid w:val="009E32A0"/>
    <w:rsid w:val="00A16A17"/>
    <w:rsid w:val="00A27D89"/>
    <w:rsid w:val="00A30E8B"/>
    <w:rsid w:val="00A66C75"/>
    <w:rsid w:val="00A67944"/>
    <w:rsid w:val="00A9256A"/>
    <w:rsid w:val="00AC3BF2"/>
    <w:rsid w:val="00AD2D0F"/>
    <w:rsid w:val="00AD78A8"/>
    <w:rsid w:val="00AE5280"/>
    <w:rsid w:val="00B224C7"/>
    <w:rsid w:val="00B25271"/>
    <w:rsid w:val="00B44340"/>
    <w:rsid w:val="00B51A48"/>
    <w:rsid w:val="00B5428D"/>
    <w:rsid w:val="00B77053"/>
    <w:rsid w:val="00B97AA9"/>
    <w:rsid w:val="00BB1073"/>
    <w:rsid w:val="00BB3679"/>
    <w:rsid w:val="00C000ED"/>
    <w:rsid w:val="00C03293"/>
    <w:rsid w:val="00C0608E"/>
    <w:rsid w:val="00C26B3A"/>
    <w:rsid w:val="00C35FBE"/>
    <w:rsid w:val="00C61D28"/>
    <w:rsid w:val="00C7066B"/>
    <w:rsid w:val="00C712ED"/>
    <w:rsid w:val="00C7702E"/>
    <w:rsid w:val="00CA0759"/>
    <w:rsid w:val="00CF3938"/>
    <w:rsid w:val="00D27568"/>
    <w:rsid w:val="00D3329B"/>
    <w:rsid w:val="00D861E8"/>
    <w:rsid w:val="00DC5F73"/>
    <w:rsid w:val="00DF072E"/>
    <w:rsid w:val="00DF0C60"/>
    <w:rsid w:val="00E41DE9"/>
    <w:rsid w:val="00E44CF0"/>
    <w:rsid w:val="00E46B68"/>
    <w:rsid w:val="00E62412"/>
    <w:rsid w:val="00E80EBB"/>
    <w:rsid w:val="00E8365D"/>
    <w:rsid w:val="00EE1627"/>
    <w:rsid w:val="00F01A92"/>
    <w:rsid w:val="00F1436C"/>
    <w:rsid w:val="00F36A7A"/>
    <w:rsid w:val="00F40E64"/>
    <w:rsid w:val="00F432C3"/>
    <w:rsid w:val="00F5021C"/>
    <w:rsid w:val="00F96ADE"/>
    <w:rsid w:val="00FA011F"/>
    <w:rsid w:val="00FC4E80"/>
    <w:rsid w:val="00FD50E5"/>
    <w:rsid w:val="00FD698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2AB"/>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link w:val="a4"/>
    <w:uiPriority w:val="99"/>
    <w:rsid w:val="005612AB"/>
    <w:pPr>
      <w:tabs>
        <w:tab w:val="center" w:pos="4153"/>
        <w:tab w:val="right" w:pos="8306"/>
      </w:tabs>
      <w:snapToGrid w:val="0"/>
    </w:pPr>
    <w:rPr>
      <w:sz w:val="20"/>
      <w:szCs w:val="20"/>
    </w:rPr>
  </w:style>
  <w:style w:type="paragraph" w:styleId="a5">
    <w:name w:val="Body Text Indent"/>
    <w:basedOn w:val="a"/>
    <w:rsid w:val="005612AB"/>
    <w:pPr>
      <w:spacing w:line="360" w:lineRule="exact"/>
      <w:ind w:leftChars="437" w:left="1349" w:hangingChars="107" w:hanging="300"/>
      <w:jc w:val="both"/>
    </w:pPr>
    <w:rPr>
      <w:rFonts w:ascii="標楷體" w:eastAsia="標楷體" w:hAnsi="標楷體"/>
      <w:color w:val="000000"/>
      <w:sz w:val="28"/>
      <w:szCs w:val="30"/>
    </w:rPr>
  </w:style>
  <w:style w:type="paragraph" w:customStyle="1" w:styleId="2">
    <w:name w:val="2."/>
    <w:basedOn w:val="a"/>
    <w:rsid w:val="005612AB"/>
    <w:pPr>
      <w:adjustRightInd w:val="0"/>
      <w:snapToGrid w:val="0"/>
      <w:ind w:leftChars="-1" w:left="-2" w:firstLineChars="400" w:firstLine="1120"/>
      <w:jc w:val="both"/>
    </w:pPr>
    <w:rPr>
      <w:rFonts w:ascii="標楷體" w:eastAsia="標楷體" w:hAnsi="標楷體"/>
      <w:color w:val="000000"/>
      <w:sz w:val="28"/>
      <w:szCs w:val="30"/>
    </w:rPr>
  </w:style>
  <w:style w:type="paragraph" w:customStyle="1" w:styleId="1-">
    <w:name w:val="1-"/>
    <w:basedOn w:val="a"/>
    <w:rsid w:val="005612AB"/>
    <w:pPr>
      <w:adjustRightInd w:val="0"/>
      <w:snapToGrid w:val="0"/>
      <w:ind w:leftChars="226" w:left="1102" w:hangingChars="200" w:hanging="560"/>
      <w:jc w:val="both"/>
    </w:pPr>
    <w:rPr>
      <w:rFonts w:ascii="標楷體" w:eastAsia="標楷體" w:hAnsi="標楷體"/>
      <w:color w:val="000000"/>
      <w:sz w:val="28"/>
      <w:szCs w:val="30"/>
    </w:rPr>
  </w:style>
  <w:style w:type="table" w:styleId="a6">
    <w:name w:val="Table Grid"/>
    <w:basedOn w:val="a1"/>
    <w:rsid w:val="00B443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rsid w:val="00D27568"/>
    <w:pPr>
      <w:tabs>
        <w:tab w:val="center" w:pos="4153"/>
        <w:tab w:val="right" w:pos="8306"/>
      </w:tabs>
      <w:snapToGrid w:val="0"/>
    </w:pPr>
    <w:rPr>
      <w:sz w:val="20"/>
      <w:szCs w:val="20"/>
    </w:rPr>
  </w:style>
  <w:style w:type="character" w:customStyle="1" w:styleId="a8">
    <w:name w:val="頁首 字元"/>
    <w:link w:val="a7"/>
    <w:uiPriority w:val="99"/>
    <w:rsid w:val="00D27568"/>
    <w:rPr>
      <w:kern w:val="2"/>
    </w:rPr>
  </w:style>
  <w:style w:type="character" w:customStyle="1" w:styleId="a4">
    <w:name w:val="頁尾 字元"/>
    <w:link w:val="a3"/>
    <w:uiPriority w:val="99"/>
    <w:rsid w:val="00D27568"/>
    <w:rPr>
      <w:kern w:val="2"/>
    </w:rPr>
  </w:style>
  <w:style w:type="paragraph" w:styleId="a9">
    <w:name w:val="Balloon Text"/>
    <w:basedOn w:val="a"/>
    <w:link w:val="aa"/>
    <w:rsid w:val="00D27568"/>
    <w:rPr>
      <w:rFonts w:ascii="Cambria" w:hAnsi="Cambria"/>
      <w:sz w:val="18"/>
      <w:szCs w:val="18"/>
    </w:rPr>
  </w:style>
  <w:style w:type="character" w:customStyle="1" w:styleId="aa">
    <w:name w:val="註解方塊文字 字元"/>
    <w:link w:val="a9"/>
    <w:rsid w:val="00D27568"/>
    <w:rPr>
      <w:rFonts w:ascii="Cambria" w:eastAsia="新細明體" w:hAnsi="Cambria"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358</Words>
  <Characters>2044</Characters>
  <Application>Microsoft Office Word</Application>
  <DocSecurity>4</DocSecurity>
  <Lines>17</Lines>
  <Paragraphs>4</Paragraphs>
  <ScaleCrop>false</ScaleCrop>
  <Company>nsc</Company>
  <LinksUpToDate>false</LinksUpToDate>
  <CharactersWithSpaces>2398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三、計畫主持人(申請人)及共同主持人之資格：</dc:title>
  <dc:subject/>
  <dc:creator>cfcheng_鄭瓊芬</dc:creator>
  <cp:keywords/>
  <cp:lastModifiedBy>NCCU</cp:lastModifiedBy>
  <cp:revision>2</cp:revision>
  <cp:lastPrinted>2011-07-21T08:33:00Z</cp:lastPrinted>
  <dcterms:created xsi:type="dcterms:W3CDTF">2012-05-03T07:39:00Z</dcterms:created>
  <dcterms:modified xsi:type="dcterms:W3CDTF">2012-05-03T07:39:00Z</dcterms:modified>
</cp:coreProperties>
</file>